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DFEF0" w14:textId="77777777" w:rsidR="00344693" w:rsidRPr="00344693" w:rsidRDefault="00344693" w:rsidP="00344693">
      <w:pPr>
        <w:shd w:val="clear" w:color="auto" w:fill="FFFFFF"/>
        <w:spacing w:after="0" w:line="435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kern w:val="36"/>
          <w:sz w:val="24"/>
          <w:szCs w:val="24"/>
          <w:lang w:eastAsia="ru-RU"/>
        </w:rPr>
      </w:pPr>
      <w:r w:rsidRPr="00344693">
        <w:rPr>
          <w:rFonts w:ascii="Georgia" w:eastAsia="Times New Roman" w:hAnsi="Georgia" w:cs="Times New Roman"/>
          <w:b/>
          <w:caps/>
          <w:kern w:val="36"/>
          <w:sz w:val="24"/>
          <w:szCs w:val="24"/>
          <w:lang w:eastAsia="ru-RU"/>
        </w:rPr>
        <w:t>АНАЛИТИЧЕСКАЯ СПРАВКА</w:t>
      </w:r>
    </w:p>
    <w:p w14:paraId="397A09C4" w14:textId="457F28F0" w:rsidR="00344693" w:rsidRPr="00344693" w:rsidRDefault="00344693" w:rsidP="00344693">
      <w:pPr>
        <w:shd w:val="clear" w:color="auto" w:fill="FFFFFF"/>
        <w:spacing w:after="0" w:line="43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ПО РЕЗУЛЬТАТАМ ВНУТРЕННЕЙ СИСТЕМЫ ОЦЕНКИ КАЧЕСТВА ОБРАЗОВАН</w:t>
      </w:r>
      <w:r w:rsidR="00491900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ИЯ МДОУ «Ряжский детский сад № 8</w:t>
      </w:r>
      <w:r w:rsidRPr="00344693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»</w:t>
      </w:r>
    </w:p>
    <w:p w14:paraId="19D5701C" w14:textId="1C6618B8" w:rsidR="00344693" w:rsidRPr="00344693" w:rsidRDefault="0094356D" w:rsidP="00344693">
      <w:pPr>
        <w:shd w:val="clear" w:color="auto" w:fill="FFFFFF"/>
        <w:spacing w:after="0" w:line="43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 xml:space="preserve"> ЗА 2021-2022</w:t>
      </w:r>
      <w:r w:rsidR="00344693" w:rsidRPr="00344693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 xml:space="preserve"> УЧЕБНЫЙ ГОД.</w:t>
      </w:r>
    </w:p>
    <w:p w14:paraId="2C3A95B9" w14:textId="77777777" w:rsidR="00344693" w:rsidRPr="00344693" w:rsidRDefault="00344693" w:rsidP="0034469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8EB2D8" w14:textId="045F1105" w:rsidR="00344693" w:rsidRPr="00344693" w:rsidRDefault="00344693" w:rsidP="003446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На основании Положения о ВСО</w:t>
      </w:r>
      <w:r w:rsidR="004919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 МДОУ «Ряжский детский сад № 8</w:t>
      </w:r>
      <w:r w:rsidRPr="003446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был проведен внутренний мониторинг оценки качества образования ДОУ.</w:t>
      </w:r>
    </w:p>
    <w:p w14:paraId="2370041A" w14:textId="77777777" w:rsidR="00344693" w:rsidRPr="00344693" w:rsidRDefault="00344693" w:rsidP="003446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344693">
        <w:rPr>
          <w:rFonts w:ascii="Times New Roman" w:eastAsia="Calibri" w:hAnsi="Times New Roman" w:cs="Times New Roman"/>
          <w:sz w:val="24"/>
          <w:szCs w:val="24"/>
          <w:lang w:eastAsia="ru-RU"/>
        </w:rPr>
        <w:t>Целью</w:t>
      </w:r>
      <w:r w:rsidRPr="003446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44693">
        <w:rPr>
          <w:rFonts w:ascii="Times New Roman" w:eastAsia="Calibri" w:hAnsi="Times New Roman" w:cs="Times New Roman"/>
          <w:sz w:val="24"/>
          <w:szCs w:val="24"/>
          <w:lang w:eastAsia="ru-RU"/>
        </w:rPr>
        <w:t>системы оценки качества образования</w:t>
      </w:r>
      <w:r w:rsidRPr="003446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44693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является:</w:t>
      </w:r>
      <w:r w:rsidRPr="003446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44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единой системы диагностики и контроля состояния качества дошкольного образования, обеспечивающей определение факторов и своевременное выявление изменений, влияющих на качество образования в </w:t>
      </w:r>
      <w:r w:rsidRPr="00344693">
        <w:rPr>
          <w:rFonts w:ascii="Times New Roman" w:eastAsia="Calibri" w:hAnsi="Times New Roman" w:cs="Times New Roman"/>
          <w:spacing w:val="12"/>
          <w:sz w:val="24"/>
          <w:szCs w:val="24"/>
          <w:lang w:eastAsia="ru-RU"/>
        </w:rPr>
        <w:t xml:space="preserve">ДОУ в соответствии с </w:t>
      </w:r>
      <w:r w:rsidRPr="00344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образования. </w:t>
      </w:r>
      <w:r w:rsidRPr="003446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проведения мониторинга была создана </w:t>
      </w:r>
      <w:r w:rsidRPr="0034469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группа мониторинга</w:t>
      </w:r>
      <w:r w:rsidRPr="003446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1B5A280C" w14:textId="7114FD37" w:rsidR="00344693" w:rsidRPr="00344693" w:rsidRDefault="00344693" w:rsidP="003446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</w:t>
      </w:r>
      <w:r w:rsidR="004919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дседатель группы: Корнющенко Е.А</w:t>
      </w:r>
      <w:r w:rsidRPr="003446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–заведующий МДОУ</w:t>
      </w:r>
    </w:p>
    <w:p w14:paraId="6CBF1C96" w14:textId="77777777" w:rsidR="00344693" w:rsidRPr="00344693" w:rsidRDefault="00344693" w:rsidP="003446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Члены группы: </w:t>
      </w:r>
    </w:p>
    <w:p w14:paraId="7AB8AA96" w14:textId="6ADA7AFF" w:rsidR="00344693" w:rsidRPr="00344693" w:rsidRDefault="00473E9F" w:rsidP="003446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Игумнова Е.К</w:t>
      </w:r>
      <w:r w:rsidR="00344693" w:rsidRPr="003446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представитель Профсоюзного комитета</w:t>
      </w:r>
    </w:p>
    <w:p w14:paraId="197545B0" w14:textId="556308E0" w:rsidR="00344693" w:rsidRPr="00344693" w:rsidRDefault="00473E9F" w:rsidP="003446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Рубайлова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Л.В- </w:t>
      </w:r>
      <w:r w:rsidR="00344693" w:rsidRPr="003446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старший воспитатель</w:t>
      </w:r>
    </w:p>
    <w:p w14:paraId="42FF3AE4" w14:textId="5B7C39A4" w:rsidR="00344693" w:rsidRDefault="00473E9F" w:rsidP="00344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Букина Н.И-старший воспитатель</w:t>
      </w:r>
    </w:p>
    <w:p w14:paraId="5AAD8A1D" w14:textId="08ADAA24" w:rsidR="00473E9F" w:rsidRPr="00344693" w:rsidRDefault="005D02EC" w:rsidP="00344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Каплина М.М-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музыкальны</w:t>
      </w:r>
      <w:r w:rsidR="006A07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руководитель</w:t>
      </w:r>
      <w:proofErr w:type="gramEnd"/>
    </w:p>
    <w:p w14:paraId="54832162" w14:textId="7D3B4522" w:rsidR="00344693" w:rsidRPr="00344693" w:rsidRDefault="00344693" w:rsidP="003446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</w:p>
    <w:p w14:paraId="45A47D4D" w14:textId="77777777" w:rsidR="00344693" w:rsidRPr="00344693" w:rsidRDefault="00344693" w:rsidP="0034469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67BE80" w14:textId="77777777" w:rsidR="00344693" w:rsidRPr="00344693" w:rsidRDefault="00344693" w:rsidP="0034469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проводились по нескольким </w:t>
      </w: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направлениям:</w:t>
      </w:r>
    </w:p>
    <w:p w14:paraId="710411EF" w14:textId="77777777" w:rsidR="00344693" w:rsidRPr="00344693" w:rsidRDefault="00344693" w:rsidP="0034469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Открытость ДОУ для родителей и общественных организаций</w:t>
      </w:r>
    </w:p>
    <w:p w14:paraId="4430EB12" w14:textId="77777777" w:rsidR="00344693" w:rsidRPr="00344693" w:rsidRDefault="00344693" w:rsidP="0034469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Комфортность условий для осуществления образовательной деятельности</w:t>
      </w:r>
    </w:p>
    <w:p w14:paraId="23B6E516" w14:textId="77777777" w:rsidR="00344693" w:rsidRPr="00344693" w:rsidRDefault="00344693" w:rsidP="0034469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качества реализации образовательной деятельности в ДОУ</w:t>
      </w:r>
    </w:p>
    <w:p w14:paraId="3A7F44C6" w14:textId="77777777" w:rsidR="00344693" w:rsidRPr="00344693" w:rsidRDefault="00344693" w:rsidP="0034469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Удовлетворенность родителей качеством предоставляемых услуг ДОУ</w:t>
      </w:r>
    </w:p>
    <w:p w14:paraId="3F7E3A38" w14:textId="77777777" w:rsidR="00344693" w:rsidRPr="00344693" w:rsidRDefault="00344693" w:rsidP="0034469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мониторинга были использованы следующие методы контроля</w:t>
      </w: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688C4B76" w14:textId="77777777" w:rsidR="00344693" w:rsidRPr="00344693" w:rsidRDefault="00344693" w:rsidP="0034469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наблюдение в группах,</w:t>
      </w:r>
    </w:p>
    <w:p w14:paraId="6937D4E4" w14:textId="77777777" w:rsidR="00344693" w:rsidRPr="00344693" w:rsidRDefault="00344693" w:rsidP="0034469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анкетирование,</w:t>
      </w:r>
    </w:p>
    <w:p w14:paraId="1DEF25AB" w14:textId="77777777" w:rsidR="00344693" w:rsidRPr="00344693" w:rsidRDefault="00344693" w:rsidP="003446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анализ документации.</w:t>
      </w:r>
    </w:p>
    <w:p w14:paraId="7A84C7BE" w14:textId="77777777" w:rsidR="00344693" w:rsidRPr="00344693" w:rsidRDefault="00344693" w:rsidP="003446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EFADD2" w14:textId="77777777" w:rsidR="00344693" w:rsidRPr="00344693" w:rsidRDefault="00344693" w:rsidP="0034469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Открытость ДОУ для родителей и общественных организаций</w:t>
      </w:r>
    </w:p>
    <w:p w14:paraId="4FEC3D69" w14:textId="77777777" w:rsidR="00344693" w:rsidRPr="00344693" w:rsidRDefault="00344693" w:rsidP="0034469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Проведя анализ полученных данных, можно сказать, что открытость ДОУ для родителей и общественных организаций соответствует требованиям, а именно:</w:t>
      </w:r>
    </w:p>
    <w:p w14:paraId="34FCC31B" w14:textId="77777777" w:rsidR="001050AC" w:rsidRPr="001050AC" w:rsidRDefault="00344693" w:rsidP="003446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="001050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050AC" w:rsidRPr="0010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от 14.08.2020 г. № 831 Федеральной службы по надзору в сфере образования и науки </w:t>
      </w:r>
      <w:r w:rsidR="00105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1050AC" w:rsidRPr="00105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утверждении </w:t>
      </w:r>
      <w:r w:rsidR="00105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hyperlink r:id="rId5" w:anchor="6540IN" w:history="1">
        <w:r w:rsidR="001050AC" w:rsidRPr="001050A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  </w:r>
      </w:hyperlink>
      <w:r w:rsidR="00105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5FD5B41B" w14:textId="77777777" w:rsidR="00344693" w:rsidRPr="00344693" w:rsidRDefault="001050AC" w:rsidP="0034469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4693" w:rsidRPr="003446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="00344693"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информации проводится своевременно</w:t>
      </w:r>
    </w:p>
    <w:p w14:paraId="246B4CB9" w14:textId="77777777" w:rsidR="00344693" w:rsidRPr="00344693" w:rsidRDefault="00344693" w:rsidP="0034469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полностью открыт для родителей и общественных организаций.</w:t>
      </w:r>
    </w:p>
    <w:p w14:paraId="436B11AD" w14:textId="77777777" w:rsidR="00344693" w:rsidRPr="00344693" w:rsidRDefault="00344693" w:rsidP="0034469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полностью предоставлены сведения о педагогических работниках, данные об образовании, о пройденных курсах.</w:t>
      </w:r>
    </w:p>
    <w:p w14:paraId="7D91E3B9" w14:textId="77777777" w:rsidR="00344693" w:rsidRPr="00344693" w:rsidRDefault="00344693" w:rsidP="0034469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указаны телефоны администрации ДОУ и адрес электронной почты. Все данные открыты на сайте.</w:t>
      </w:r>
    </w:p>
    <w:p w14:paraId="60DA3427" w14:textId="77777777" w:rsidR="00344693" w:rsidRDefault="00344693" w:rsidP="003446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 любые общественные организации могут вносить предложения, направленные на улучшение работы организации.</w:t>
      </w:r>
    </w:p>
    <w:p w14:paraId="2E0FB76D" w14:textId="77777777" w:rsidR="00843228" w:rsidRDefault="00843228" w:rsidP="003446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FCA2B8" w14:textId="77777777" w:rsidR="00843228" w:rsidRPr="00344693" w:rsidRDefault="00843228" w:rsidP="0034469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FB49AF" w14:textId="77777777" w:rsidR="00344693" w:rsidRPr="00344693" w:rsidRDefault="00344693" w:rsidP="003446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4467412" w14:textId="77777777" w:rsidR="00344693" w:rsidRPr="00344693" w:rsidRDefault="00344693" w:rsidP="003446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Качество условий реализации ООП образовательного учреждения</w:t>
      </w:r>
      <w:r w:rsidRPr="003446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14:paraId="7DDFCAE6" w14:textId="77777777" w:rsidR="00344693" w:rsidRPr="00344693" w:rsidRDefault="00344693" w:rsidP="00344693">
      <w:pPr>
        <w:autoSpaceDE w:val="0"/>
        <w:autoSpaceDN w:val="0"/>
        <w:adjustRightInd w:val="0"/>
        <w:spacing w:after="0" w:line="215" w:lineRule="atLeast"/>
        <w:ind w:right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D77DD22" w14:textId="5ACAC66E" w:rsidR="00344693" w:rsidRPr="00344693" w:rsidRDefault="00344693" w:rsidP="00344693">
      <w:pPr>
        <w:autoSpaceDE w:val="0"/>
        <w:autoSpaceDN w:val="0"/>
        <w:adjustRightInd w:val="0"/>
        <w:spacing w:after="0" w:line="215" w:lineRule="atLeast"/>
        <w:ind w:right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446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Образовательная деятельность в ДОУ организована в соответствии с</w:t>
      </w: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46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Федеральным законом от 29.12.2012 № 273-ФЗ «Об образовании в Российской Федерации»,</w:t>
      </w: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46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4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лицензией на осуществление образовательной деятельности </w:t>
      </w:r>
      <w:r w:rsidR="0042243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14-2903 от 15 июля</w:t>
      </w:r>
      <w:r w:rsidRPr="0042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</w:t>
      </w:r>
      <w:proofErr w:type="gramStart"/>
      <w:r w:rsidRPr="004224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года.,</w:t>
      </w:r>
      <w:proofErr w:type="gramEnd"/>
      <w:r w:rsidRPr="0042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ДОУ</w:t>
      </w:r>
    </w:p>
    <w:p w14:paraId="4A6B1354" w14:textId="77777777" w:rsidR="00344693" w:rsidRPr="00344693" w:rsidRDefault="00344693" w:rsidP="00344693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деятельность в ДОУ осуществляется на русском языке. Обучение в ДОУ осуществляется в очной форме.</w:t>
      </w:r>
    </w:p>
    <w:p w14:paraId="08D15D47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6" w:anchor="/document/99/499057887/" w:history="1">
        <w:r w:rsidRPr="00344693">
          <w:rPr>
            <w:rFonts w:ascii="Times New Roman" w:eastAsia="Calibri" w:hAnsi="Times New Roman" w:cs="Times New Roman"/>
            <w:sz w:val="24"/>
            <w:szCs w:val="24"/>
          </w:rPr>
          <w:t>ФГОС дошкольного образования</w:t>
        </w:r>
      </w:hyperlink>
      <w:r w:rsidRPr="00344693">
        <w:rPr>
          <w:rFonts w:ascii="Times New Roman" w:eastAsia="Calibri" w:hAnsi="Times New Roman" w:cs="Times New Roman"/>
          <w:sz w:val="24"/>
          <w:szCs w:val="24"/>
        </w:rPr>
        <w:t>, с учетом примерной образовательной программы дошкольного образования, санитарно-эпидемиологическими правилами и нормативами.</w:t>
      </w:r>
    </w:p>
    <w:p w14:paraId="62F42583" w14:textId="29B835E4" w:rsidR="00344693" w:rsidRPr="00344693" w:rsidRDefault="00505587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сад посещают 130</w:t>
      </w:r>
      <w:r w:rsidR="00344693" w:rsidRPr="00344693">
        <w:rPr>
          <w:rFonts w:ascii="Times New Roman" w:eastAsia="Calibri" w:hAnsi="Times New Roman" w:cs="Times New Roman"/>
          <w:sz w:val="24"/>
          <w:szCs w:val="24"/>
        </w:rPr>
        <w:t xml:space="preserve"> воспитанника в возрасте от 1 </w:t>
      </w:r>
      <w:r w:rsidR="0042243C">
        <w:rPr>
          <w:rFonts w:ascii="Times New Roman" w:eastAsia="Calibri" w:hAnsi="Times New Roman" w:cs="Times New Roman"/>
          <w:sz w:val="24"/>
          <w:szCs w:val="24"/>
        </w:rPr>
        <w:t>до 7 лет</w:t>
      </w:r>
      <w:r>
        <w:rPr>
          <w:rFonts w:ascii="Times New Roman" w:eastAsia="Calibri" w:hAnsi="Times New Roman" w:cs="Times New Roman"/>
          <w:sz w:val="24"/>
          <w:szCs w:val="24"/>
        </w:rPr>
        <w:t>. В ДОУ функционирует 6 групп: 2 группа раннего возраста, 4</w:t>
      </w:r>
      <w:r w:rsidR="00344693" w:rsidRPr="00344693">
        <w:rPr>
          <w:rFonts w:ascii="Times New Roman" w:eastAsia="Calibri" w:hAnsi="Times New Roman" w:cs="Times New Roman"/>
          <w:sz w:val="24"/>
          <w:szCs w:val="24"/>
        </w:rPr>
        <w:t xml:space="preserve"> групп дошкольного возраста.</w:t>
      </w:r>
    </w:p>
    <w:p w14:paraId="4B4FFFAF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Количественный состав групп: </w:t>
      </w:r>
    </w:p>
    <w:p w14:paraId="2FA2D9BC" w14:textId="3EA7448C" w:rsidR="00E85CA2" w:rsidRDefault="00505587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Ранний возраст- 25</w:t>
      </w:r>
      <w:r w:rsidR="00E85CA2">
        <w:rPr>
          <w:rFonts w:ascii="Times New Roman" w:eastAsia="Calibri" w:hAnsi="Times New Roman" w:cs="Times New Roman"/>
          <w:sz w:val="24"/>
          <w:szCs w:val="24"/>
        </w:rPr>
        <w:t>воспитанников;</w:t>
      </w:r>
    </w:p>
    <w:p w14:paraId="15B94DDD" w14:textId="66976B04" w:rsidR="00344693" w:rsidRPr="00344693" w:rsidRDefault="00E85CA2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43C">
        <w:rPr>
          <w:rFonts w:ascii="Times New Roman" w:eastAsia="Calibri" w:hAnsi="Times New Roman" w:cs="Times New Roman"/>
          <w:sz w:val="24"/>
          <w:szCs w:val="24"/>
        </w:rPr>
        <w:t>I младшая группа   - 2</w:t>
      </w:r>
      <w:r w:rsidR="00505587">
        <w:rPr>
          <w:rFonts w:ascii="Times New Roman" w:eastAsia="Calibri" w:hAnsi="Times New Roman" w:cs="Times New Roman"/>
          <w:sz w:val="24"/>
          <w:szCs w:val="24"/>
        </w:rPr>
        <w:t>3</w:t>
      </w:r>
      <w:r w:rsidR="0042243C">
        <w:rPr>
          <w:rFonts w:ascii="Times New Roman" w:eastAsia="Calibri" w:hAnsi="Times New Roman" w:cs="Times New Roman"/>
          <w:sz w:val="24"/>
          <w:szCs w:val="24"/>
        </w:rPr>
        <w:t xml:space="preserve"> воспитанника</w:t>
      </w:r>
      <w:r w:rsidR="00344693" w:rsidRPr="0034469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0ECCC57" w14:textId="61A2192F" w:rsidR="00344693" w:rsidRPr="00344693" w:rsidRDefault="0042243C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 младшая группа   -25 воспитанников</w:t>
      </w:r>
      <w:r w:rsidR="00344693" w:rsidRPr="0034469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767C9CC" w14:textId="65E47F2A" w:rsidR="00344693" w:rsidRPr="00344693" w:rsidRDefault="0042243C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Средняя группа </w:t>
      </w:r>
      <w:r w:rsidR="00344693" w:rsidRPr="00344693">
        <w:rPr>
          <w:rFonts w:ascii="Times New Roman" w:eastAsia="Calibri" w:hAnsi="Times New Roman" w:cs="Times New Roman"/>
          <w:sz w:val="24"/>
          <w:szCs w:val="24"/>
        </w:rPr>
        <w:t>- 25 воспитанников;</w:t>
      </w:r>
    </w:p>
    <w:p w14:paraId="6131292B" w14:textId="6D70DBAB" w:rsidR="00344693" w:rsidRPr="00344693" w:rsidRDefault="00E85CA2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Старшая группа – 19</w:t>
      </w:r>
      <w:r w:rsidR="00344693" w:rsidRPr="00344693">
        <w:rPr>
          <w:rFonts w:ascii="Times New Roman" w:eastAsia="Calibri" w:hAnsi="Times New Roman" w:cs="Times New Roman"/>
          <w:sz w:val="24"/>
          <w:szCs w:val="24"/>
        </w:rPr>
        <w:t xml:space="preserve"> воспитанников;</w:t>
      </w:r>
    </w:p>
    <w:p w14:paraId="360533CC" w14:textId="4C2D1963" w:rsidR="00344693" w:rsidRPr="00344693" w:rsidRDefault="00E85CA2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Подготовительная группа– 13</w:t>
      </w:r>
      <w:r w:rsidR="00344693" w:rsidRPr="00344693">
        <w:rPr>
          <w:rFonts w:ascii="Times New Roman" w:eastAsia="Calibri" w:hAnsi="Times New Roman" w:cs="Times New Roman"/>
          <w:sz w:val="24"/>
          <w:szCs w:val="24"/>
        </w:rPr>
        <w:t xml:space="preserve"> воспитанн</w:t>
      </w:r>
      <w:r>
        <w:rPr>
          <w:rFonts w:ascii="Times New Roman" w:eastAsia="Calibri" w:hAnsi="Times New Roman" w:cs="Times New Roman"/>
          <w:sz w:val="24"/>
          <w:szCs w:val="24"/>
        </w:rPr>
        <w:t>иков</w:t>
      </w:r>
      <w:r w:rsidR="00344693" w:rsidRPr="0034469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0A0DAC0" w14:textId="51F805AC" w:rsidR="00344693" w:rsidRPr="00344693" w:rsidRDefault="00344693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F4AFB9" w14:textId="77777777" w:rsidR="00344693" w:rsidRPr="00344693" w:rsidRDefault="00344693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44693">
        <w:rPr>
          <w:rFonts w:ascii="Times New Roman" w:eastAsia="Calibri" w:hAnsi="Times New Roman" w:cs="Times New Roman"/>
          <w:sz w:val="24"/>
          <w:szCs w:val="24"/>
          <w:u w:val="single"/>
        </w:rPr>
        <w:t>Воспитанников с иностранным гражданством нет.</w:t>
      </w:r>
    </w:p>
    <w:p w14:paraId="070619FD" w14:textId="36848101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Прием в ДОУ осуществляется в соответствии с Правилами приема на обучение по образовательным программам дошкольного образования в Муниципальное дошкольное образовательное учр</w:t>
      </w:r>
      <w:r w:rsidR="0042243C">
        <w:rPr>
          <w:rFonts w:ascii="Times New Roman" w:eastAsia="Calibri" w:hAnsi="Times New Roman" w:cs="Times New Roman"/>
          <w:sz w:val="24"/>
          <w:szCs w:val="24"/>
        </w:rPr>
        <w:t>еждение «Ряжский детский сад № 8</w:t>
      </w:r>
      <w:r w:rsidRPr="00344693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101FAC52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Отношения между родителями воспитанников и законными представителями строятся на договорной основе. </w:t>
      </w:r>
    </w:p>
    <w:p w14:paraId="2A227C1D" w14:textId="2F380C78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Дошкольное учреждение полностью не укомплектовано воспитанниками, так как проектная мощность </w:t>
      </w:r>
      <w:r w:rsidR="00473E9F">
        <w:rPr>
          <w:rFonts w:ascii="Times New Roman" w:eastAsia="Calibri" w:hAnsi="Times New Roman" w:cs="Times New Roman"/>
          <w:sz w:val="24"/>
          <w:szCs w:val="24"/>
        </w:rPr>
        <w:t>– 140</w:t>
      </w:r>
      <w:r w:rsidRPr="00473E9F">
        <w:rPr>
          <w:rFonts w:ascii="Times New Roman" w:eastAsia="Calibri" w:hAnsi="Times New Roman" w:cs="Times New Roman"/>
          <w:sz w:val="24"/>
          <w:szCs w:val="24"/>
        </w:rPr>
        <w:t xml:space="preserve"> мест.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79"/>
        <w:gridCol w:w="768"/>
        <w:gridCol w:w="768"/>
        <w:gridCol w:w="740"/>
        <w:gridCol w:w="567"/>
        <w:gridCol w:w="708"/>
        <w:gridCol w:w="567"/>
        <w:gridCol w:w="567"/>
        <w:gridCol w:w="541"/>
        <w:gridCol w:w="2002"/>
      </w:tblGrid>
      <w:tr w:rsidR="00473E9F" w:rsidRPr="00344693" w14:paraId="4BE1C9F6" w14:textId="77777777" w:rsidTr="00473E9F">
        <w:trPr>
          <w:jc w:val="center"/>
        </w:trPr>
        <w:tc>
          <w:tcPr>
            <w:tcW w:w="28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03277" w14:textId="77777777" w:rsidR="00473E9F" w:rsidRPr="00344693" w:rsidRDefault="00473E9F" w:rsidP="0034469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1FE5A103" w14:textId="77777777" w:rsidR="00473E9F" w:rsidRPr="00344693" w:rsidRDefault="00473E9F" w:rsidP="0034469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CAF1D" w14:textId="4361F44A" w:rsidR="00473E9F" w:rsidRPr="00344693" w:rsidRDefault="00473E9F" w:rsidP="0034469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6A1A2" w14:textId="77777777" w:rsidR="00473E9F" w:rsidRPr="00344693" w:rsidRDefault="00473E9F" w:rsidP="0034469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3A33D" w14:textId="77777777" w:rsidR="00473E9F" w:rsidRPr="00344693" w:rsidRDefault="00473E9F" w:rsidP="0034469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A1768" w14:textId="77777777" w:rsidR="00473E9F" w:rsidRPr="00344693" w:rsidRDefault="00473E9F" w:rsidP="0034469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0A5C1" w14:textId="77777777" w:rsidR="00473E9F" w:rsidRPr="00344693" w:rsidRDefault="00473E9F" w:rsidP="0034469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3C710" w14:textId="77777777" w:rsidR="00473E9F" w:rsidRPr="00344693" w:rsidRDefault="00473E9F" w:rsidP="0034469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88483" w14:textId="77777777" w:rsidR="00473E9F" w:rsidRPr="00344693" w:rsidRDefault="00473E9F" w:rsidP="0034469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044F1" w14:textId="77777777" w:rsidR="00473E9F" w:rsidRPr="00344693" w:rsidRDefault="00473E9F" w:rsidP="0034469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1961B5C8" w14:textId="0964E01A" w:rsidR="00344693" w:rsidRPr="00344693" w:rsidRDefault="00344693" w:rsidP="0034469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</w:t>
      </w:r>
      <w:r w:rsidRPr="00344693">
        <w:rPr>
          <w:rFonts w:ascii="Times New Roman" w:eastAsia="Calibri" w:hAnsi="Times New Roman" w:cs="Times New Roman"/>
          <w:sz w:val="24"/>
          <w:szCs w:val="24"/>
        </w:rPr>
        <w:t>о достаточной вовлеченности и понимании родителями ответственности за качество образования своих детей.</w:t>
      </w:r>
    </w:p>
    <w:p w14:paraId="54878748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4693">
        <w:rPr>
          <w:rFonts w:ascii="Times New Roman" w:eastAsia="Calibri" w:hAnsi="Times New Roman" w:cs="Times New Roman"/>
          <w:b/>
          <w:sz w:val="24"/>
          <w:szCs w:val="24"/>
        </w:rPr>
        <w:t>Воспитательная работа</w:t>
      </w:r>
    </w:p>
    <w:p w14:paraId="6E5DB5E3" w14:textId="7BF43CB6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Чтобы выбрать стратегию воспитательной работы, в </w:t>
      </w:r>
      <w:r w:rsidR="00096465">
        <w:rPr>
          <w:rFonts w:ascii="Times New Roman" w:eastAsia="Calibri" w:hAnsi="Times New Roman" w:cs="Times New Roman"/>
          <w:sz w:val="24"/>
          <w:szCs w:val="24"/>
        </w:rPr>
        <w:t>202</w:t>
      </w:r>
      <w:r w:rsidR="0094356D">
        <w:rPr>
          <w:rFonts w:ascii="Times New Roman" w:eastAsia="Calibri" w:hAnsi="Times New Roman" w:cs="Times New Roman"/>
          <w:sz w:val="24"/>
          <w:szCs w:val="24"/>
        </w:rPr>
        <w:t>1-2022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14:paraId="1C17B26A" w14:textId="77777777" w:rsidR="00344693" w:rsidRPr="00344693" w:rsidRDefault="00344693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Характеристика семей по составу</w:t>
      </w:r>
    </w:p>
    <w:p w14:paraId="5424442E" w14:textId="77777777" w:rsidR="00344693" w:rsidRPr="00344693" w:rsidRDefault="00344693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4"/>
        <w:gridCol w:w="2803"/>
        <w:gridCol w:w="2968"/>
      </w:tblGrid>
      <w:tr w:rsidR="00344693" w:rsidRPr="00344693" w14:paraId="51D010A7" w14:textId="77777777" w:rsidTr="0034469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870FB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2FF9C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4E6E1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</w:t>
            </w:r>
          </w:p>
          <w:p w14:paraId="785A0C18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 семей</w:t>
            </w:r>
          </w:p>
          <w:p w14:paraId="318EE410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344693" w:rsidRPr="00344693" w14:paraId="0A5AE448" w14:textId="77777777" w:rsidTr="0034469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BC484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EBA5E" w14:textId="1D55D1BC" w:rsidR="00344693" w:rsidRPr="00344693" w:rsidRDefault="00505587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08DC1" w14:textId="1F19EDDC" w:rsidR="00344693" w:rsidRPr="00344693" w:rsidRDefault="003F2120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344693"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44693" w:rsidRPr="00344693" w14:paraId="51410EB1" w14:textId="77777777" w:rsidTr="0034469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4565A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1A8E1" w14:textId="7394195A" w:rsidR="00344693" w:rsidRPr="00344693" w:rsidRDefault="008872C2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88A5F" w14:textId="40C6CDFD" w:rsidR="00344693" w:rsidRPr="00344693" w:rsidRDefault="003F2120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344693"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44693" w:rsidRPr="00344693" w14:paraId="772BC502" w14:textId="77777777" w:rsidTr="0034469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D6E46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C4255" w14:textId="7B5EE58E" w:rsidR="00344693" w:rsidRPr="00344693" w:rsidRDefault="00E85CA2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9749E" w14:textId="52600A4A" w:rsidR="00344693" w:rsidRPr="00344693" w:rsidRDefault="00E85CA2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44693" w:rsidRPr="00344693" w14:paraId="7FAEE136" w14:textId="77777777" w:rsidTr="003446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1E858" w14:textId="77777777" w:rsidR="00344693" w:rsidRPr="00344693" w:rsidRDefault="00344693" w:rsidP="0034469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B534E" w14:textId="77777777" w:rsidR="00344693" w:rsidRPr="00344693" w:rsidRDefault="00344693" w:rsidP="0034469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7C149" w14:textId="77777777" w:rsidR="00344693" w:rsidRPr="00344693" w:rsidRDefault="00344693" w:rsidP="0034469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7302D0B2" w14:textId="77777777" w:rsidR="00344693" w:rsidRPr="00344693" w:rsidRDefault="00344693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0D3513" w14:textId="77777777" w:rsidR="00344693" w:rsidRPr="00344693" w:rsidRDefault="00344693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75"/>
        <w:gridCol w:w="3123"/>
        <w:gridCol w:w="3257"/>
      </w:tblGrid>
      <w:tr w:rsidR="00344693" w:rsidRPr="00344693" w14:paraId="595AE382" w14:textId="77777777" w:rsidTr="00344693">
        <w:tc>
          <w:tcPr>
            <w:tcW w:w="15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9EFD8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3186B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7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CB0E3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344693" w:rsidRPr="00344693" w14:paraId="310633CE" w14:textId="77777777" w:rsidTr="00344693">
        <w:tc>
          <w:tcPr>
            <w:tcW w:w="15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6D369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92D2C" w14:textId="20470D7F" w:rsidR="00344693" w:rsidRPr="00344693" w:rsidRDefault="00973F4E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6DC81" w14:textId="0D452423" w:rsidR="00344693" w:rsidRPr="00344693" w:rsidRDefault="003F2120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344693"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44693" w:rsidRPr="00344693" w14:paraId="58085C43" w14:textId="77777777" w:rsidTr="00344693">
        <w:tc>
          <w:tcPr>
            <w:tcW w:w="15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E31BD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6F994" w14:textId="68010922" w:rsidR="00344693" w:rsidRPr="00344693" w:rsidRDefault="00B20537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1550B" w14:textId="3087F8A1" w:rsidR="00344693" w:rsidRPr="00344693" w:rsidRDefault="003F2120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344693"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44693" w:rsidRPr="00344693" w14:paraId="5F8E25E6" w14:textId="77777777" w:rsidTr="00344693">
        <w:tc>
          <w:tcPr>
            <w:tcW w:w="15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86B4D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95791" w14:textId="25F1A806" w:rsidR="00344693" w:rsidRPr="00344693" w:rsidRDefault="00973F4E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1336A" w14:textId="78F9B822" w:rsidR="00344693" w:rsidRPr="00344693" w:rsidRDefault="003F2120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344693"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44693" w:rsidRPr="00344693" w14:paraId="23477958" w14:textId="77777777" w:rsidTr="00344693">
        <w:tc>
          <w:tcPr>
            <w:tcW w:w="15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0D1D4" w14:textId="77777777" w:rsidR="00344693" w:rsidRPr="00344693" w:rsidRDefault="00344693" w:rsidP="0034469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E93BA" w14:textId="77777777" w:rsidR="00344693" w:rsidRPr="00344693" w:rsidRDefault="00344693" w:rsidP="0034469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5F4A6" w14:textId="77777777" w:rsidR="00344693" w:rsidRPr="00344693" w:rsidRDefault="00344693" w:rsidP="0034469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0806F452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    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ДОУ.</w:t>
      </w:r>
    </w:p>
    <w:p w14:paraId="0DD7AEFB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Образовательный процесс в детском саду осуществляется в соответствии с учебным планом и сеткой   НОД, которая составлена согласно требованиям нормативных документов Министерства образования России к организации дошкольного образования и воспитания, санитарно-эпидемиологических правил и нормативов, с учетом недельной нагрузки.</w:t>
      </w:r>
    </w:p>
    <w:p w14:paraId="266087B6" w14:textId="1A8D7E34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Педагогический коллектив реализует образовательный процесс по основной образовательной программе дошкольного образован</w:t>
      </w:r>
      <w:r w:rsidR="00473E9F">
        <w:rPr>
          <w:rFonts w:ascii="Times New Roman" w:eastAsia="Calibri" w:hAnsi="Times New Roman" w:cs="Times New Roman"/>
          <w:sz w:val="24"/>
          <w:szCs w:val="24"/>
        </w:rPr>
        <w:t>ия МДОУ «Ряжский детский сад № 8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», составленной на </w:t>
      </w:r>
      <w:proofErr w:type="gramStart"/>
      <w:r w:rsidRPr="00344693">
        <w:rPr>
          <w:rFonts w:ascii="Times New Roman" w:eastAsia="Calibri" w:hAnsi="Times New Roman" w:cs="Times New Roman"/>
          <w:sz w:val="24"/>
          <w:szCs w:val="24"/>
        </w:rPr>
        <w:t>основе  программы</w:t>
      </w:r>
      <w:proofErr w:type="gramEnd"/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«От рождения до школы» под редакцией Н. Е. </w:t>
      </w:r>
      <w:proofErr w:type="spellStart"/>
      <w:r w:rsidRPr="00344693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, М. А. Васильевой, Т. С. Комаровой. </w:t>
      </w:r>
    </w:p>
    <w:p w14:paraId="60431141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Годовой план составляется в соответствии со спецификой детского сада с учетом профессионального уровня педагогического коллектива.</w:t>
      </w:r>
    </w:p>
    <w:p w14:paraId="07F9D70A" w14:textId="77777777" w:rsidR="00344693" w:rsidRPr="00344693" w:rsidRDefault="00344693" w:rsidP="003446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44693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образование- нет</w:t>
      </w:r>
    </w:p>
    <w:p w14:paraId="16BB47BE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образовательная деятельность в ДОУ строится с учетом возрастных и индивидуально-психологических особенностей воспитанников и осуществляется в основных видах детской деятельности: игровой, познавательно-исследовательской, двигательной, коммуникативной, продуктивной, трудовой.</w:t>
      </w:r>
    </w:p>
    <w:p w14:paraId="29BC04D7" w14:textId="77777777" w:rsidR="00344693" w:rsidRPr="00344693" w:rsidRDefault="00344693" w:rsidP="0034469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4469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Анализ содержания и качества подготовки обучающихся</w:t>
      </w:r>
    </w:p>
    <w:p w14:paraId="2D126427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359900EA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14:paraId="49C4D531" w14:textId="77777777" w:rsidR="00344693" w:rsidRPr="00344693" w:rsidRDefault="00344693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− диагностические срезы;</w:t>
      </w:r>
    </w:p>
    <w:p w14:paraId="1F339DE2" w14:textId="77777777" w:rsidR="00344693" w:rsidRPr="00344693" w:rsidRDefault="00344693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− наблюдения, итоговые занятия.</w:t>
      </w:r>
    </w:p>
    <w:p w14:paraId="1A3C9BDB" w14:textId="57B541FD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</w:t>
      </w:r>
      <w:r w:rsidR="00473E9F">
        <w:rPr>
          <w:rFonts w:ascii="Times New Roman" w:eastAsia="Calibri" w:hAnsi="Times New Roman" w:cs="Times New Roman"/>
          <w:sz w:val="24"/>
          <w:szCs w:val="24"/>
        </w:rPr>
        <w:t>ия МДОУ «Ряжский детский сад № 8</w:t>
      </w:r>
      <w:r w:rsidRPr="00344693">
        <w:rPr>
          <w:rFonts w:ascii="Times New Roman" w:eastAsia="Calibri" w:hAnsi="Times New Roman" w:cs="Times New Roman"/>
          <w:sz w:val="24"/>
          <w:szCs w:val="24"/>
        </w:rPr>
        <w:t>» (О</w:t>
      </w:r>
      <w:r w:rsidR="00473E9F">
        <w:rPr>
          <w:rFonts w:ascii="Times New Roman" w:eastAsia="Calibri" w:hAnsi="Times New Roman" w:cs="Times New Roman"/>
          <w:sz w:val="24"/>
          <w:szCs w:val="24"/>
        </w:rPr>
        <w:t>ОП МДОУ «Ряжский детский сад № 8</w:t>
      </w:r>
      <w:r w:rsidRPr="00344693">
        <w:rPr>
          <w:rFonts w:ascii="Times New Roman" w:eastAsia="Calibri" w:hAnsi="Times New Roman" w:cs="Times New Roman"/>
          <w:sz w:val="24"/>
          <w:szCs w:val="24"/>
        </w:rPr>
        <w:t>»)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</w:t>
      </w:r>
      <w:r w:rsidR="00252F28">
        <w:rPr>
          <w:rFonts w:ascii="Times New Roman" w:eastAsia="Calibri" w:hAnsi="Times New Roman" w:cs="Times New Roman"/>
          <w:sz w:val="24"/>
          <w:szCs w:val="24"/>
        </w:rPr>
        <w:t xml:space="preserve">ства освоения </w:t>
      </w:r>
      <w:proofErr w:type="gramStart"/>
      <w:r w:rsidR="00252F28">
        <w:rPr>
          <w:rFonts w:ascii="Times New Roman" w:eastAsia="Calibri" w:hAnsi="Times New Roman" w:cs="Times New Roman"/>
          <w:sz w:val="24"/>
          <w:szCs w:val="24"/>
        </w:rPr>
        <w:t xml:space="preserve">ООП </w:t>
      </w:r>
      <w:r w:rsidR="0094356D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proofErr w:type="gramEnd"/>
      <w:r w:rsidR="0094356D">
        <w:rPr>
          <w:rFonts w:ascii="Times New Roman" w:eastAsia="Calibri" w:hAnsi="Times New Roman" w:cs="Times New Roman"/>
          <w:sz w:val="24"/>
          <w:szCs w:val="24"/>
        </w:rPr>
        <w:t xml:space="preserve"> конец 2022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года выглядят следующим образом:</w:t>
      </w:r>
    </w:p>
    <w:p w14:paraId="2233CF3E" w14:textId="77777777" w:rsid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F601AF" w14:textId="77777777" w:rsidR="006A075C" w:rsidRDefault="006A075C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AB9846" w14:textId="77777777" w:rsidR="006A075C" w:rsidRDefault="006A075C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FD9F75" w14:textId="77777777" w:rsidR="006A075C" w:rsidRPr="00344693" w:rsidRDefault="006A075C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79"/>
        <w:gridCol w:w="768"/>
        <w:gridCol w:w="740"/>
        <w:gridCol w:w="567"/>
        <w:gridCol w:w="708"/>
        <w:gridCol w:w="567"/>
        <w:gridCol w:w="567"/>
        <w:gridCol w:w="541"/>
        <w:gridCol w:w="2002"/>
      </w:tblGrid>
      <w:tr w:rsidR="00344693" w:rsidRPr="00344693" w14:paraId="62724306" w14:textId="77777777" w:rsidTr="00344693">
        <w:trPr>
          <w:jc w:val="center"/>
        </w:trPr>
        <w:tc>
          <w:tcPr>
            <w:tcW w:w="28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A23738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</w:t>
            </w:r>
          </w:p>
          <w:p w14:paraId="422D33F0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целевых ориентиров</w:t>
            </w:r>
          </w:p>
          <w:p w14:paraId="5B2E5ACC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детского развития</w:t>
            </w:r>
          </w:p>
        </w:tc>
        <w:tc>
          <w:tcPr>
            <w:tcW w:w="15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E316F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2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B2353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7033E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5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41E10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344693" w:rsidRPr="00344693" w14:paraId="101A6F62" w14:textId="77777777" w:rsidTr="00344693">
        <w:trPr>
          <w:jc w:val="center"/>
        </w:trPr>
        <w:tc>
          <w:tcPr>
            <w:tcW w:w="287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8216A5" w14:textId="77777777" w:rsidR="00344693" w:rsidRPr="00344693" w:rsidRDefault="00344693" w:rsidP="0034469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B8D23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Кол-</w:t>
            </w:r>
          </w:p>
          <w:p w14:paraId="59523F58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505AF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7E7F0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Кол-</w:t>
            </w:r>
          </w:p>
          <w:p w14:paraId="2319A21A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C96F7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83B33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Кол-</w:t>
            </w:r>
          </w:p>
          <w:p w14:paraId="7933F994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A8BBD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FBDEE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Кол-</w:t>
            </w:r>
          </w:p>
          <w:p w14:paraId="6BB63F5B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9757A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% </w:t>
            </w:r>
          </w:p>
          <w:p w14:paraId="050CA70F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 в пределе </w:t>
            </w:r>
          </w:p>
          <w:p w14:paraId="5171A6D7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нормы</w:t>
            </w:r>
          </w:p>
        </w:tc>
      </w:tr>
      <w:tr w:rsidR="00344693" w:rsidRPr="00344693" w14:paraId="7F96C15B" w14:textId="77777777" w:rsidTr="00344693">
        <w:trPr>
          <w:gridAfter w:val="8"/>
          <w:wAfter w:w="6460" w:type="dxa"/>
          <w:trHeight w:val="450"/>
          <w:jc w:val="center"/>
        </w:trPr>
        <w:tc>
          <w:tcPr>
            <w:tcW w:w="287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12FBDF1" w14:textId="77777777" w:rsidR="00344693" w:rsidRPr="00344693" w:rsidRDefault="00344693" w:rsidP="0034469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4693" w:rsidRPr="00344693" w14:paraId="7CD64197" w14:textId="77777777" w:rsidTr="00344693">
        <w:trPr>
          <w:jc w:val="center"/>
        </w:trPr>
        <w:tc>
          <w:tcPr>
            <w:tcW w:w="2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4B518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освоения </w:t>
            </w:r>
          </w:p>
          <w:p w14:paraId="5F244F6E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 областей</w:t>
            </w: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81684" w14:textId="0AD3FF1E" w:rsidR="00344693" w:rsidRPr="00344693" w:rsidRDefault="00C34928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47A7A" w14:textId="4BA38D0C" w:rsidR="00344693" w:rsidRPr="00344693" w:rsidRDefault="00C34928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344693"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B80D2" w14:textId="45D08614" w:rsidR="00344693" w:rsidRPr="00344693" w:rsidRDefault="002F54D0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9E4B6" w14:textId="697A5E01" w:rsidR="00344693" w:rsidRPr="00344693" w:rsidRDefault="00C34928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344693"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7EDAA" w14:textId="431DA54C" w:rsidR="00344693" w:rsidRPr="00344693" w:rsidRDefault="00C34928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55A89" w14:textId="294CD349" w:rsidR="00344693" w:rsidRPr="00344693" w:rsidRDefault="00C34928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44693"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F3A6D" w14:textId="6FADF8E2" w:rsidR="00344693" w:rsidRPr="00344693" w:rsidRDefault="00B20537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1166D" w14:textId="61311B05" w:rsidR="00344693" w:rsidRPr="00344693" w:rsidRDefault="002F54D0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="00344693"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429F3092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4693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14:paraId="70172E79" w14:textId="31B7247C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4693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344693">
        <w:rPr>
          <w:rFonts w:ascii="Times New Roman" w:eastAsia="Calibri" w:hAnsi="Times New Roman" w:cs="Times New Roman"/>
          <w:sz w:val="24"/>
          <w:szCs w:val="24"/>
        </w:rPr>
        <w:t>В</w:t>
      </w:r>
      <w:r w:rsidR="0094356D">
        <w:rPr>
          <w:rFonts w:ascii="Times New Roman" w:eastAsia="Calibri" w:hAnsi="Times New Roman" w:cs="Times New Roman"/>
          <w:sz w:val="24"/>
          <w:szCs w:val="24"/>
        </w:rPr>
        <w:t xml:space="preserve"> апреле-мае 2022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года педагоги ДОУ проводили обследование воспитанников подготовительной группы на предмет оценки </w:t>
      </w:r>
      <w:proofErr w:type="spellStart"/>
      <w:r w:rsidRPr="00344693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предпосылок к учеб</w:t>
      </w:r>
      <w:r w:rsidR="002F54D0">
        <w:rPr>
          <w:rFonts w:ascii="Times New Roman" w:eastAsia="Calibri" w:hAnsi="Times New Roman" w:cs="Times New Roman"/>
          <w:sz w:val="24"/>
          <w:szCs w:val="24"/>
        </w:rPr>
        <w:t>ной деятельности в количестве 13</w:t>
      </w:r>
      <w:r w:rsidR="00096465">
        <w:rPr>
          <w:rFonts w:ascii="Times New Roman" w:eastAsia="Calibri" w:hAnsi="Times New Roman" w:cs="Times New Roman"/>
          <w:sz w:val="24"/>
          <w:szCs w:val="24"/>
        </w:rPr>
        <w:t>0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человек. Задания позволили оценить уровень </w:t>
      </w:r>
      <w:proofErr w:type="spellStart"/>
      <w:r w:rsidRPr="00344693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445EC534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ДОУ.</w:t>
      </w:r>
    </w:p>
    <w:p w14:paraId="21E8A379" w14:textId="383641D7" w:rsidR="00344693" w:rsidRPr="00344693" w:rsidRDefault="00344693" w:rsidP="00344693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44693">
        <w:rPr>
          <w:rFonts w:ascii="Times New Roman" w:eastAsia="Calibri" w:hAnsi="Times New Roman" w:cs="Times New Roman"/>
          <w:sz w:val="24"/>
          <w:szCs w:val="24"/>
        </w:rPr>
        <w:t>.Опрос</w:t>
      </w:r>
      <w:proofErr w:type="gramEnd"/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музыкальног</w:t>
      </w:r>
      <w:r w:rsidR="009D1BEC">
        <w:rPr>
          <w:rFonts w:ascii="Times New Roman" w:eastAsia="Calibri" w:hAnsi="Times New Roman" w:cs="Times New Roman"/>
          <w:sz w:val="24"/>
          <w:szCs w:val="24"/>
        </w:rPr>
        <w:t xml:space="preserve">о руководителя, 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показал, что наряду с техническими сложностями проведения занятий в дистанционном режиме, были трудности в организации занятий со стороны родителей. Вывод: подобные занятия лучше проводить преимущественно при очном взаимодействии педагога и воспитанника.</w:t>
      </w:r>
    </w:p>
    <w:p w14:paraId="74D40CE2" w14:textId="77777777" w:rsidR="00344693" w:rsidRPr="00344693" w:rsidRDefault="00344693" w:rsidP="0034469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4469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Анализ организации учебного процесса (</w:t>
      </w:r>
      <w:proofErr w:type="spellStart"/>
      <w:r w:rsidRPr="0034469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воспитательно</w:t>
      </w:r>
      <w:proofErr w:type="spellEnd"/>
      <w:r w:rsidRPr="0034469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-образовательного процесса)</w:t>
      </w:r>
    </w:p>
    <w:p w14:paraId="05FF263A" w14:textId="77777777" w:rsidR="00344693" w:rsidRPr="00344693" w:rsidRDefault="00344693" w:rsidP="00344693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В основе образовательного процесса в ДОУ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14:paraId="286A36BE" w14:textId="77777777" w:rsidR="00344693" w:rsidRPr="00344693" w:rsidRDefault="00344693" w:rsidP="00344693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форма организации образовательного процесса:</w:t>
      </w:r>
    </w:p>
    <w:p w14:paraId="0DC2EF4B" w14:textId="77777777" w:rsidR="00344693" w:rsidRPr="00344693" w:rsidRDefault="00344693" w:rsidP="00344693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-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14:paraId="0A62C2AD" w14:textId="77777777" w:rsidR="00344693" w:rsidRPr="00344693" w:rsidRDefault="00344693" w:rsidP="00344693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- самостоятельная деятельность воспитанников под наблюдением педагогического работника.</w:t>
      </w:r>
    </w:p>
    <w:p w14:paraId="09D323B1" w14:textId="77777777" w:rsidR="00344693" w:rsidRPr="00344693" w:rsidRDefault="00344693" w:rsidP="00344693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Занятия и их продолжительность в рамках образовательной </w:t>
      </w:r>
      <w:proofErr w:type="gramStart"/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деятельности  соответствует</w:t>
      </w:r>
      <w:proofErr w:type="gramEnd"/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7" w:anchor="/document/97/486051/infobar-attachment/" w:history="1">
        <w:r w:rsidRPr="003446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2.4.1.3049-13</w:t>
        </w:r>
      </w:hyperlink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составляет:</w:t>
      </w:r>
    </w:p>
    <w:p w14:paraId="040D03AA" w14:textId="396B5A80" w:rsidR="00344693" w:rsidRPr="00344693" w:rsidRDefault="00096465" w:rsidP="00344693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группах с детьми от 1</w:t>
      </w:r>
      <w:r w:rsidR="00344693"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3 лет – до 10 мин;</w:t>
      </w:r>
    </w:p>
    <w:p w14:paraId="02523361" w14:textId="77777777" w:rsidR="00344693" w:rsidRPr="00344693" w:rsidRDefault="00344693" w:rsidP="00344693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группах с детьми от 3 до 4 лет – до 15 мин;</w:t>
      </w:r>
    </w:p>
    <w:p w14:paraId="2689C092" w14:textId="77777777" w:rsidR="00344693" w:rsidRPr="00344693" w:rsidRDefault="00344693" w:rsidP="00344693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группах с детьми от 4 до 5 лет – до 20 мин;</w:t>
      </w:r>
    </w:p>
    <w:p w14:paraId="0DAD5A97" w14:textId="77777777" w:rsidR="00344693" w:rsidRPr="00344693" w:rsidRDefault="00344693" w:rsidP="00344693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 группах с детьми от 5 до 6 лет – до 25 мин;</w:t>
      </w:r>
    </w:p>
    <w:p w14:paraId="4E790A27" w14:textId="77777777" w:rsidR="00344693" w:rsidRPr="00344693" w:rsidRDefault="00344693" w:rsidP="00344693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группах с детьми от 6 до 7 лет – до 30 мин.</w:t>
      </w:r>
    </w:p>
    <w:p w14:paraId="148755F5" w14:textId="77777777" w:rsidR="00344693" w:rsidRPr="00344693" w:rsidRDefault="00344693" w:rsidP="00344693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14:paraId="26F95F0A" w14:textId="77777777" w:rsidR="00344693" w:rsidRPr="00344693" w:rsidRDefault="00344693" w:rsidP="00344693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Calibri" w:eastAsia="Calibri" w:hAnsi="Calibri" w:cs="Times New Roman"/>
          <w:shd w:val="clear" w:color="auto" w:fill="FFFFCC"/>
          <w:lang w:eastAsia="ru-RU"/>
        </w:rPr>
        <w:t xml:space="preserve">      </w:t>
      </w:r>
      <w:r w:rsidRPr="00344693">
        <w:rPr>
          <w:rFonts w:ascii="Times New Roman" w:eastAsia="Calibri" w:hAnsi="Times New Roman" w:cs="Times New Roman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47BFBD9A" w14:textId="77777777" w:rsidR="00344693" w:rsidRPr="00344693" w:rsidRDefault="00344693" w:rsidP="00344693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Чтобы не допустить распространения </w:t>
      </w:r>
      <w:proofErr w:type="spellStart"/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коронавирусной</w:t>
      </w:r>
      <w:proofErr w:type="spellEnd"/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инфекции, администрация ДОУ ввела в 2020 году дополнительные ограничительные и профилактические меры в соответствии с СП 3.1/2.4.3598-20:</w:t>
      </w:r>
    </w:p>
    <w:p w14:paraId="21D994EA" w14:textId="77777777" w:rsidR="00344693" w:rsidRPr="00344693" w:rsidRDefault="00344693" w:rsidP="00344693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Роспотребнадзора</w:t>
      </w:r>
      <w:proofErr w:type="spellEnd"/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33291ED" w14:textId="77777777" w:rsidR="00344693" w:rsidRPr="00344693" w:rsidRDefault="00344693" w:rsidP="00344693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14:paraId="3614FE6D" w14:textId="77777777" w:rsidR="00344693" w:rsidRPr="00344693" w:rsidRDefault="00344693" w:rsidP="00344693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14:paraId="5E716075" w14:textId="77777777" w:rsidR="00344693" w:rsidRPr="00344693" w:rsidRDefault="00344693" w:rsidP="00344693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дезинфекцию посуды, столовых приборов после каждого использования;</w:t>
      </w:r>
    </w:p>
    <w:p w14:paraId="3E8E3F92" w14:textId="77777777" w:rsidR="00344693" w:rsidRPr="00344693" w:rsidRDefault="00344693" w:rsidP="00344693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бактерицидные установки в групповых комнатах;</w:t>
      </w:r>
    </w:p>
    <w:p w14:paraId="7229A06C" w14:textId="77777777" w:rsidR="00344693" w:rsidRPr="00344693" w:rsidRDefault="00344693" w:rsidP="00344693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частое проветривание групповых комнат в отсутствие воспитанников;</w:t>
      </w:r>
    </w:p>
    <w:p w14:paraId="41FC4E03" w14:textId="77777777" w:rsidR="00344693" w:rsidRPr="00344693" w:rsidRDefault="00344693" w:rsidP="00344693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всех занятий в помещениях групповой ячейки или на открытом воздухе отдельно от других групп;</w:t>
      </w:r>
    </w:p>
    <w:p w14:paraId="0749AFD2" w14:textId="77777777" w:rsidR="00344693" w:rsidRPr="00344693" w:rsidRDefault="00344693" w:rsidP="00344693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14:paraId="30EABFE4" w14:textId="395E7ADF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Мониторинг качества обр</w:t>
      </w:r>
      <w:r w:rsidR="0094356D">
        <w:rPr>
          <w:rFonts w:ascii="Times New Roman" w:eastAsia="Calibri" w:hAnsi="Times New Roman" w:cs="Times New Roman"/>
          <w:sz w:val="24"/>
          <w:szCs w:val="24"/>
        </w:rPr>
        <w:t>азовательной деятельности в 2022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14:paraId="38D054F0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Состояние здоровья и физического развития воспитанников удовлетворительные. Воспитанники подготовительных групп показали высокие показатели готовности к школьному обучению. В течение года воспитанники ДОУ успешно участвовали в конкурсах и мероприятиях различного уровня.</w:t>
      </w:r>
    </w:p>
    <w:p w14:paraId="2B573D20" w14:textId="29C72135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В целях обеспечения комплексного подхода к оценке итоговых и промежуточных результатов освоения основной общеобразовательной программы, на основании Федеральных государственных требований к структуре основной общеобразовательной программы дошкольного образования, Устава муниципального дошкольного образовательного учреждения был проведен мониторинг освоени</w:t>
      </w:r>
      <w:r w:rsidR="0094356D">
        <w:rPr>
          <w:rFonts w:ascii="Times New Roman" w:eastAsia="Calibri" w:hAnsi="Times New Roman" w:cs="Times New Roman"/>
          <w:sz w:val="24"/>
          <w:szCs w:val="24"/>
        </w:rPr>
        <w:t xml:space="preserve">я основной общеобразовательной 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программы по образовательным областям. </w:t>
      </w:r>
    </w:p>
    <w:p w14:paraId="4CD0C878" w14:textId="766C34F1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Анализ результатов показал, что уровень овладения детьми необходимыми знаниями, навыками и умениями по всем образовательным областям соответствует возрасту или высокий. По результатам контрольных срезов дети показали положительный результат усвоения программного материала </w:t>
      </w:r>
      <w:r w:rsidRPr="00D5340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="00D53403">
        <w:rPr>
          <w:rFonts w:ascii="Times New Roman" w:eastAsia="Calibri" w:hAnsi="Times New Roman" w:cs="Times New Roman"/>
          <w:sz w:val="24"/>
          <w:szCs w:val="24"/>
        </w:rPr>
        <w:t>89</w:t>
      </w:r>
      <w:r w:rsidRPr="00D53403">
        <w:rPr>
          <w:rFonts w:ascii="Times New Roman" w:eastAsia="Calibri" w:hAnsi="Times New Roman" w:cs="Times New Roman"/>
          <w:sz w:val="24"/>
          <w:szCs w:val="24"/>
        </w:rPr>
        <w:t>%.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    </w:t>
      </w:r>
    </w:p>
    <w:p w14:paraId="00A78741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        Дети дошкольного возраста в течение учебного года успешно справились (как показал мониторинг результатов освоения образовательной программы по образовательным областям в конце учебного года) с освоением материала по таким подразделам образовательных областей: </w:t>
      </w:r>
    </w:p>
    <w:p w14:paraId="35FC6C0E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«Формирование у дошкольников основ знаний по противопожарной безопасности»,</w:t>
      </w:r>
    </w:p>
    <w:p w14:paraId="2FCA2BB5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«Формирование у старших дошкольников основ знаний правил дорожного движения», </w:t>
      </w:r>
    </w:p>
    <w:p w14:paraId="79FB7CCB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«Формирование у старших дошкольников основ культуры здорового образа жизни».</w:t>
      </w:r>
    </w:p>
    <w:p w14:paraId="3FEF60DF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        Промежуточный и итоговый мониторинг результатов освоения Программы показал целесообразность использования принятой в МДОУ модели образовательного процесса. </w:t>
      </w:r>
    </w:p>
    <w:p w14:paraId="5D641EDB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 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МДОУ.</w:t>
      </w:r>
    </w:p>
    <w:p w14:paraId="65009B36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Результаты диагностики уровня   физического развития детей выявили положительную динамику их физического развития:</w:t>
      </w:r>
    </w:p>
    <w:p w14:paraId="146EBA74" w14:textId="77777777" w:rsidR="00344693" w:rsidRPr="00344693" w:rsidRDefault="00344693" w:rsidP="0034469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4469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Анализ качества кадрового обеспечения</w:t>
      </w:r>
    </w:p>
    <w:p w14:paraId="76F3B553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  Детский сад укомплектован педагогами на 100 процентов согласно штатному расписанию.</w:t>
      </w:r>
    </w:p>
    <w:p w14:paraId="667BAF3F" w14:textId="77777777" w:rsidR="00096465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7E803266" w14:textId="31FF006B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Педагогический процесс в МДОУ обеспечивают специалисты:</w:t>
      </w:r>
    </w:p>
    <w:p w14:paraId="1EBFDE5E" w14:textId="77777777" w:rsidR="00096465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71A7FFF" w14:textId="41C2794A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Музыкальный руководи</w:t>
      </w:r>
      <w:r w:rsidR="00601290">
        <w:rPr>
          <w:rFonts w:ascii="Times New Roman" w:eastAsia="Calibri" w:hAnsi="Times New Roman" w:cs="Times New Roman"/>
          <w:sz w:val="24"/>
          <w:szCs w:val="24"/>
        </w:rPr>
        <w:t xml:space="preserve">тель: Каплина Мария </w:t>
      </w:r>
      <w:proofErr w:type="spellStart"/>
      <w:r w:rsidR="00601290">
        <w:rPr>
          <w:rFonts w:ascii="Times New Roman" w:eastAsia="Calibri" w:hAnsi="Times New Roman" w:cs="Times New Roman"/>
          <w:sz w:val="24"/>
          <w:szCs w:val="24"/>
        </w:rPr>
        <w:t>Михаловна</w:t>
      </w:r>
      <w:proofErr w:type="spellEnd"/>
      <w:r w:rsidRPr="0034469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CB3EE1D" w14:textId="77777777" w:rsidR="00096465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3F286F8A" w14:textId="7DC2AD64" w:rsidR="00601290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601290">
        <w:rPr>
          <w:rFonts w:ascii="Times New Roman" w:eastAsia="Calibri" w:hAnsi="Times New Roman" w:cs="Times New Roman"/>
          <w:sz w:val="24"/>
          <w:szCs w:val="24"/>
        </w:rPr>
        <w:t xml:space="preserve">тарший воспитатель: </w:t>
      </w:r>
      <w:proofErr w:type="spellStart"/>
      <w:r w:rsidR="00601290">
        <w:rPr>
          <w:rFonts w:ascii="Times New Roman" w:eastAsia="Calibri" w:hAnsi="Times New Roman" w:cs="Times New Roman"/>
          <w:sz w:val="24"/>
          <w:szCs w:val="24"/>
        </w:rPr>
        <w:t>Рубайлова</w:t>
      </w:r>
      <w:proofErr w:type="spellEnd"/>
      <w:r w:rsidR="00601290">
        <w:rPr>
          <w:rFonts w:ascii="Times New Roman" w:eastAsia="Calibri" w:hAnsi="Times New Roman" w:cs="Times New Roman"/>
          <w:sz w:val="24"/>
          <w:szCs w:val="24"/>
        </w:rPr>
        <w:t xml:space="preserve"> Лидия Викторовна;</w:t>
      </w:r>
    </w:p>
    <w:p w14:paraId="6EAD26BC" w14:textId="6E9B31FB" w:rsidR="00344693" w:rsidRDefault="00601290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Букина Нелли Ивановна;</w:t>
      </w:r>
    </w:p>
    <w:p w14:paraId="47F06348" w14:textId="3082D3E2" w:rsidR="00A77B95" w:rsidRPr="00344693" w:rsidRDefault="00A77B95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Педагог-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психолог :Корнющенко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Елена Алексеевна</w:t>
      </w:r>
    </w:p>
    <w:p w14:paraId="03B3F6FB" w14:textId="29FBC9A1" w:rsidR="00344693" w:rsidRPr="00344693" w:rsidRDefault="00F26E89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2A16B840" w14:textId="058828D2" w:rsidR="00344693" w:rsidRPr="00344693" w:rsidRDefault="00096465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6E89">
        <w:rPr>
          <w:rFonts w:ascii="Times New Roman" w:eastAsia="Calibri" w:hAnsi="Times New Roman" w:cs="Times New Roman"/>
          <w:sz w:val="24"/>
          <w:szCs w:val="24"/>
        </w:rPr>
        <w:t xml:space="preserve">  9</w:t>
      </w:r>
      <w:r w:rsidR="00344693" w:rsidRPr="00344693">
        <w:rPr>
          <w:rFonts w:ascii="Times New Roman" w:eastAsia="Calibri" w:hAnsi="Times New Roman" w:cs="Times New Roman"/>
          <w:sz w:val="24"/>
          <w:szCs w:val="24"/>
        </w:rPr>
        <w:t xml:space="preserve"> воспитателей;</w:t>
      </w:r>
    </w:p>
    <w:p w14:paraId="44A74A83" w14:textId="3DD03E59" w:rsidR="00344693" w:rsidRPr="00344693" w:rsidRDefault="00096465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6E89">
        <w:rPr>
          <w:rFonts w:ascii="Times New Roman" w:eastAsia="Calibri" w:hAnsi="Times New Roman" w:cs="Times New Roman"/>
          <w:sz w:val="24"/>
          <w:szCs w:val="24"/>
        </w:rPr>
        <w:t xml:space="preserve">  М</w:t>
      </w:r>
      <w:r w:rsidR="00344693" w:rsidRPr="00344693">
        <w:rPr>
          <w:rFonts w:ascii="Times New Roman" w:eastAsia="Calibri" w:hAnsi="Times New Roman" w:cs="Times New Roman"/>
          <w:sz w:val="24"/>
          <w:szCs w:val="24"/>
        </w:rPr>
        <w:t>едицинск</w:t>
      </w:r>
      <w:r w:rsidR="00F26E89">
        <w:rPr>
          <w:rFonts w:ascii="Times New Roman" w:eastAsia="Calibri" w:hAnsi="Times New Roman" w:cs="Times New Roman"/>
          <w:sz w:val="24"/>
          <w:szCs w:val="24"/>
        </w:rPr>
        <w:t xml:space="preserve">ая сестра Томина Вера Павловна                       </w:t>
      </w:r>
      <w:proofErr w:type="gramStart"/>
      <w:r w:rsidR="00F26E8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="00344693" w:rsidRPr="00344693">
        <w:rPr>
          <w:rFonts w:ascii="Times New Roman" w:eastAsia="Calibri" w:hAnsi="Times New Roman" w:cs="Times New Roman"/>
          <w:sz w:val="24"/>
          <w:szCs w:val="24"/>
        </w:rPr>
        <w:t xml:space="preserve">  На сегодняшн</w:t>
      </w:r>
      <w:r w:rsidR="00F26E89">
        <w:rPr>
          <w:rFonts w:ascii="Times New Roman" w:eastAsia="Calibri" w:hAnsi="Times New Roman" w:cs="Times New Roman"/>
          <w:sz w:val="24"/>
          <w:szCs w:val="24"/>
        </w:rPr>
        <w:t>ий день в учреждении трудятся 11</w:t>
      </w:r>
      <w:r w:rsidR="00344693" w:rsidRPr="00344693">
        <w:rPr>
          <w:rFonts w:ascii="Times New Roman" w:eastAsia="Calibri" w:hAnsi="Times New Roman" w:cs="Times New Roman"/>
          <w:sz w:val="24"/>
          <w:szCs w:val="24"/>
        </w:rPr>
        <w:t xml:space="preserve"> педагогических работников. </w:t>
      </w:r>
    </w:p>
    <w:p w14:paraId="60E26692" w14:textId="73BB2AF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т.</w:t>
      </w:r>
    </w:p>
    <w:p w14:paraId="6885C6DA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   Профессиональный и квалификационный уровень педагогических кадров следующий: </w:t>
      </w:r>
    </w:p>
    <w:p w14:paraId="6F2A94E6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4F9F377C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1"/>
        <w:gridCol w:w="1049"/>
        <w:gridCol w:w="1049"/>
        <w:gridCol w:w="1049"/>
        <w:gridCol w:w="1005"/>
        <w:gridCol w:w="784"/>
        <w:gridCol w:w="784"/>
        <w:gridCol w:w="994"/>
      </w:tblGrid>
      <w:tr w:rsidR="00344693" w:rsidRPr="00344693" w14:paraId="520188AD" w14:textId="77777777" w:rsidTr="00F26E89"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AAC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0EDE2B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6DEE9D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Педагогическая специальность</w:t>
            </w:r>
          </w:p>
        </w:tc>
        <w:tc>
          <w:tcPr>
            <w:tcW w:w="6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D274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344693" w:rsidRPr="00344693" w14:paraId="4C5B8959" w14:textId="77777777" w:rsidTr="00F26E89">
        <w:trPr>
          <w:cantSplit/>
          <w:trHeight w:val="2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3B34" w14:textId="77777777" w:rsidR="00344693" w:rsidRPr="00344693" w:rsidRDefault="00344693" w:rsidP="0034469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1CF203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работников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7D38CD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F8F6E6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Незаконченное высшее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24BB02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специальное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271351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среднее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1CF13A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5F2001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Обеспеченность </w:t>
            </w:r>
            <w:proofErr w:type="spellStart"/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педкадрами</w:t>
            </w:r>
            <w:proofErr w:type="spellEnd"/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344693" w:rsidRPr="00344693" w14:paraId="52E5D002" w14:textId="77777777" w:rsidTr="00F26E89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0401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910D" w14:textId="469663AE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6EC5" w14:textId="104F0F9B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6D9B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BED5" w14:textId="27BA25A5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BE08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0BC7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A716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4693" w:rsidRPr="00344693" w14:paraId="03D8C706" w14:textId="77777777" w:rsidTr="00F26E89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F948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25F6" w14:textId="419A66AE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09F0" w14:textId="560ED43E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FF2C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23A9" w14:textId="33DECF96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DAB9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93E5" w14:textId="6D38B759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83DF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4693" w:rsidRPr="00344693" w14:paraId="518597D8" w14:textId="77777777" w:rsidTr="00F26E89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EFD2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1F6E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BE7E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A13F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AD93" w14:textId="5F8C5527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C960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5412" w14:textId="4421EF28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B78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B95" w:rsidRPr="00344693" w14:paraId="76FBE5BE" w14:textId="77777777" w:rsidTr="00F26E89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4FB8" w14:textId="732C03CA" w:rsidR="00A77B95" w:rsidRPr="00344693" w:rsidRDefault="0094356D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</w:t>
            </w:r>
            <w:r w:rsidR="00A77B95">
              <w:rPr>
                <w:rFonts w:ascii="Times New Roman" w:eastAsia="Calibri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9C4" w14:textId="6288F5E2" w:rsidR="00A77B95" w:rsidRPr="00344693" w:rsidRDefault="00A77B95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CFB0" w14:textId="3B4DD078" w:rsidR="00A77B95" w:rsidRPr="00344693" w:rsidRDefault="00A77B95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6AAF" w14:textId="77777777" w:rsidR="00A77B95" w:rsidRPr="00344693" w:rsidRDefault="00A77B95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6395" w14:textId="77777777" w:rsidR="00A77B95" w:rsidRDefault="00A77B95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B2F" w14:textId="77777777" w:rsidR="00A77B95" w:rsidRPr="00344693" w:rsidRDefault="00A77B95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DE3" w14:textId="77777777" w:rsidR="00A77B95" w:rsidRDefault="00A77B95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7FB4" w14:textId="77777777" w:rsidR="00A77B95" w:rsidRPr="00344693" w:rsidRDefault="00A77B95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4693" w:rsidRPr="00344693" w14:paraId="68C85701" w14:textId="77777777" w:rsidTr="00F26E89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1DBA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1D64" w14:textId="3A9190C4" w:rsidR="00344693" w:rsidRPr="00344693" w:rsidRDefault="00A77B95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87B4" w14:textId="20196C52" w:rsidR="00344693" w:rsidRPr="00344693" w:rsidRDefault="00A77B95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E054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CB7B" w14:textId="24EEC916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2D23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706F" w14:textId="15100E93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0833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1EAF065D" w14:textId="77777777" w:rsidR="006A075C" w:rsidRDefault="00344693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34F1996C" w14:textId="77777777" w:rsidR="006A075C" w:rsidRDefault="006A075C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97893F" w14:textId="77777777" w:rsidR="006A075C" w:rsidRDefault="006A075C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8F487" w14:textId="77777777" w:rsidR="006A075C" w:rsidRDefault="006A075C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49B330" w14:textId="77777777" w:rsidR="006A075C" w:rsidRDefault="006A075C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6C119A" w14:textId="77777777" w:rsidR="006A075C" w:rsidRDefault="006A075C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6B4904" w14:textId="77777777" w:rsidR="007B3A87" w:rsidRDefault="007B3A87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DD0AB9" w14:textId="77777777" w:rsidR="007B3A87" w:rsidRDefault="007B3A87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F1471A" w14:textId="77777777" w:rsidR="007B3A87" w:rsidRDefault="007B3A87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419FDD" w14:textId="77777777" w:rsidR="007B3A87" w:rsidRDefault="007B3A87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9EBF06" w14:textId="77777777" w:rsidR="007B3A87" w:rsidRDefault="007B3A87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BEB054" w14:textId="3B93ECD6" w:rsidR="00344693" w:rsidRPr="00344693" w:rsidRDefault="00344693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5"/>
        <w:gridCol w:w="1095"/>
        <w:gridCol w:w="1097"/>
        <w:gridCol w:w="1097"/>
        <w:gridCol w:w="1177"/>
        <w:gridCol w:w="909"/>
        <w:gridCol w:w="1365"/>
      </w:tblGrid>
      <w:tr w:rsidR="00344693" w:rsidRPr="00344693" w14:paraId="300FF1A7" w14:textId="77777777" w:rsidTr="00344693"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717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6E71DF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133CDF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Педагогическая специальность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0E15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квалификации кадров</w:t>
            </w:r>
          </w:p>
        </w:tc>
      </w:tr>
      <w:tr w:rsidR="00344693" w:rsidRPr="00344693" w14:paraId="663766C3" w14:textId="77777777" w:rsidTr="00344693">
        <w:trPr>
          <w:cantSplit/>
          <w:trHeight w:val="1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6C15" w14:textId="77777777" w:rsidR="00344693" w:rsidRPr="00344693" w:rsidRDefault="00344693" w:rsidP="0034469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5D5F5B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201E79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3DB776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1-й категории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B409D9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Высшей категории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EABDD2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аттестовано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810205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Отклонение к предыдущему году</w:t>
            </w:r>
          </w:p>
        </w:tc>
      </w:tr>
      <w:tr w:rsidR="00344693" w:rsidRPr="00344693" w14:paraId="21769257" w14:textId="77777777" w:rsidTr="00344693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24DF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DA3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586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A2B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CF12" w14:textId="79EE4CCE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AB4D" w14:textId="5CD20EFE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092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4693" w:rsidRPr="00344693" w14:paraId="4A2AAEFA" w14:textId="77777777" w:rsidTr="00344693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CA27" w14:textId="35284BE8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D01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52E1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F54" w14:textId="019620B6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C7F9" w14:textId="777191F2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669C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FA1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4693" w:rsidRPr="00344693" w14:paraId="0FD4940F" w14:textId="77777777" w:rsidTr="00344693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7E57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C16D" w14:textId="1CC537E9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22B4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1E66" w14:textId="5B084772" w:rsidR="00344693" w:rsidRPr="00344693" w:rsidRDefault="002F54D0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F2B7" w14:textId="0F35C587" w:rsidR="00344693" w:rsidRPr="00344693" w:rsidRDefault="00505587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3125" w14:textId="17BA54B5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A09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4693" w:rsidRPr="00344693" w14:paraId="14B39D0F" w14:textId="77777777" w:rsidTr="00344693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AF6E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0B3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C8E4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208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C029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A1A8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625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4693" w:rsidRPr="00344693" w14:paraId="74249940" w14:textId="77777777" w:rsidTr="00344693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0657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12CC" w14:textId="437392F6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D1C1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DB69" w14:textId="27A40020" w:rsidR="00344693" w:rsidRPr="00344693" w:rsidRDefault="002F54D0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468E" w14:textId="425F3CB0" w:rsidR="00344693" w:rsidRPr="00344693" w:rsidRDefault="002F54D0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6F5C" w14:textId="31373907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19E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B1819F2" w14:textId="77777777" w:rsidR="00344693" w:rsidRPr="00344693" w:rsidRDefault="00344693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A82FC2" w14:textId="77777777" w:rsidR="00344693" w:rsidRPr="00344693" w:rsidRDefault="00344693" w:rsidP="00344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4693">
        <w:rPr>
          <w:rFonts w:ascii="Times New Roman" w:eastAsia="Calibri" w:hAnsi="Times New Roman" w:cs="Times New Roman"/>
          <w:b/>
          <w:sz w:val="24"/>
          <w:szCs w:val="24"/>
        </w:rPr>
        <w:t>Распределение педагогов по стажу работы</w:t>
      </w: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3"/>
        <w:gridCol w:w="6662"/>
      </w:tblGrid>
      <w:tr w:rsidR="00344693" w:rsidRPr="00344693" w14:paraId="238FBE82" w14:textId="77777777" w:rsidTr="0034469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D3CECF6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455B57C8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человек</w:t>
            </w:r>
          </w:p>
          <w:p w14:paraId="5C437942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4693" w:rsidRPr="00344693" w14:paraId="7C72E14F" w14:textId="77777777" w:rsidTr="0034469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C8C396C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0A83C6EB" w14:textId="66643634" w:rsidR="00344693" w:rsidRPr="00344693" w:rsidRDefault="00020082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44693" w:rsidRPr="00344693" w14:paraId="5962469F" w14:textId="77777777" w:rsidTr="0034469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E3A9FE3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0A14C1FA" w14:textId="30F0BF0A" w:rsidR="00344693" w:rsidRPr="00344693" w:rsidRDefault="00020082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4693" w:rsidRPr="00344693" w14:paraId="12C12E43" w14:textId="77777777" w:rsidTr="0034469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A3C2172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5FDBEA87" w14:textId="1865408C" w:rsidR="00344693" w:rsidRPr="00344693" w:rsidRDefault="00020082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44693" w:rsidRPr="00344693" w14:paraId="071AFD48" w14:textId="77777777" w:rsidTr="0034469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18856D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FC36C34" w14:textId="7B468E43" w:rsidR="00344693" w:rsidRPr="00344693" w:rsidRDefault="00F26E89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44693" w:rsidRPr="00344693" w14:paraId="5FFA1481" w14:textId="77777777" w:rsidTr="0034469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1736655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3329A70B" w14:textId="1F7E78AE" w:rsidR="00344693" w:rsidRPr="00344693" w:rsidRDefault="00020082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14:paraId="17F18BF5" w14:textId="77777777" w:rsidR="00344693" w:rsidRPr="00344693" w:rsidRDefault="00344693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     </w:t>
      </w:r>
    </w:p>
    <w:p w14:paraId="2892E97B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. Педагоги МДОУ постоянно повышают свою квалификацию, также на проводимых МО района </w:t>
      </w:r>
      <w:proofErr w:type="gramStart"/>
      <w:r w:rsidRPr="00344693">
        <w:rPr>
          <w:rFonts w:ascii="Times New Roman" w:eastAsia="Calibri" w:hAnsi="Times New Roman" w:cs="Times New Roman"/>
          <w:sz w:val="24"/>
          <w:szCs w:val="24"/>
        </w:rPr>
        <w:t>и  в</w:t>
      </w:r>
      <w:proofErr w:type="gramEnd"/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детском саду:  семинарах, практикумах, педагогических советах, консультациях, открытых занятиях и т.д. В ДОУ достаточно кадров для оказания логопедической помощи. Все педагоги ДОУ освоили компьютерную грамотность.</w:t>
      </w:r>
    </w:p>
    <w:p w14:paraId="2713E55B" w14:textId="77777777" w:rsidR="00344693" w:rsidRPr="00344693" w:rsidRDefault="00344693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Успешной реализации намеченных планов работы способствуют разнообразные методические формы работы с кадрами: </w:t>
      </w:r>
      <w:r w:rsidRPr="00344693">
        <w:rPr>
          <w:rFonts w:ascii="Times New Roman" w:eastAsia="Calibri" w:hAnsi="Times New Roman" w:cs="Times New Roman"/>
          <w:sz w:val="24"/>
          <w:szCs w:val="24"/>
        </w:rPr>
        <w:br/>
        <w:t>- педсоветы, </w:t>
      </w:r>
      <w:r w:rsidRPr="00344693">
        <w:rPr>
          <w:rFonts w:ascii="Times New Roman" w:eastAsia="Calibri" w:hAnsi="Times New Roman" w:cs="Times New Roman"/>
          <w:sz w:val="24"/>
          <w:szCs w:val="24"/>
        </w:rPr>
        <w:br/>
        <w:t>- теоретические и практические семинары, </w:t>
      </w:r>
      <w:r w:rsidRPr="00344693">
        <w:rPr>
          <w:rFonts w:ascii="Times New Roman" w:eastAsia="Calibri" w:hAnsi="Times New Roman" w:cs="Times New Roman"/>
          <w:sz w:val="24"/>
          <w:szCs w:val="24"/>
        </w:rPr>
        <w:br/>
        <w:t>- деловые игры, </w:t>
      </w:r>
      <w:r w:rsidRPr="00344693">
        <w:rPr>
          <w:rFonts w:ascii="Times New Roman" w:eastAsia="Calibri" w:hAnsi="Times New Roman" w:cs="Times New Roman"/>
          <w:sz w:val="24"/>
          <w:szCs w:val="24"/>
        </w:rPr>
        <w:br/>
        <w:t>- дискуссии, </w:t>
      </w:r>
      <w:r w:rsidRPr="00344693">
        <w:rPr>
          <w:rFonts w:ascii="Times New Roman" w:eastAsia="Calibri" w:hAnsi="Times New Roman" w:cs="Times New Roman"/>
          <w:sz w:val="24"/>
          <w:szCs w:val="24"/>
        </w:rPr>
        <w:br/>
        <w:t>- выставки, </w:t>
      </w:r>
      <w:r w:rsidRPr="00344693">
        <w:rPr>
          <w:rFonts w:ascii="Times New Roman" w:eastAsia="Calibri" w:hAnsi="Times New Roman" w:cs="Times New Roman"/>
          <w:sz w:val="24"/>
          <w:szCs w:val="24"/>
        </w:rPr>
        <w:br/>
        <w:t>- круглые столы, </w:t>
      </w:r>
      <w:r w:rsidRPr="00344693">
        <w:rPr>
          <w:rFonts w:ascii="Times New Roman" w:eastAsia="Calibri" w:hAnsi="Times New Roman" w:cs="Times New Roman"/>
          <w:sz w:val="24"/>
          <w:szCs w:val="24"/>
        </w:rPr>
        <w:br/>
        <w:t>- смотры-конкурсы,</w:t>
      </w:r>
    </w:p>
    <w:p w14:paraId="4152AD73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- творческие отчеты, накопленный материал собирается и формируется в творческие папки.</w:t>
      </w:r>
    </w:p>
    <w:p w14:paraId="1BD4E301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В МДОУ созданы необходимые условия для профессионального роста сотрудников.</w:t>
      </w:r>
    </w:p>
    <w:p w14:paraId="5115691D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•</w:t>
      </w:r>
      <w:r w:rsidRPr="00344693">
        <w:rPr>
          <w:rFonts w:ascii="Times New Roman" w:eastAsia="Calibri" w:hAnsi="Times New Roman" w:cs="Times New Roman"/>
          <w:sz w:val="24"/>
          <w:szCs w:val="24"/>
        </w:rPr>
        <w:tab/>
        <w:t xml:space="preserve">Существует план переподготовки и </w:t>
      </w:r>
      <w:proofErr w:type="gramStart"/>
      <w:r w:rsidRPr="00344693">
        <w:rPr>
          <w:rFonts w:ascii="Times New Roman" w:eastAsia="Calibri" w:hAnsi="Times New Roman" w:cs="Times New Roman"/>
          <w:sz w:val="24"/>
          <w:szCs w:val="24"/>
        </w:rPr>
        <w:t>аттестации  педагогических</w:t>
      </w:r>
      <w:proofErr w:type="gramEnd"/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кадров.</w:t>
      </w:r>
    </w:p>
    <w:p w14:paraId="3D6E6FE0" w14:textId="778CAE9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•</w:t>
      </w:r>
      <w:r w:rsidRPr="00344693">
        <w:rPr>
          <w:rFonts w:ascii="Times New Roman" w:eastAsia="Calibri" w:hAnsi="Times New Roman" w:cs="Times New Roman"/>
          <w:sz w:val="24"/>
          <w:szCs w:val="24"/>
        </w:rPr>
        <w:tab/>
        <w:t xml:space="preserve">Ежегодно педагоги повышают свое мастерство в ходе прохождения аттестации, повышения квалификации, участие в </w:t>
      </w:r>
      <w:r w:rsidR="003A5668">
        <w:rPr>
          <w:rFonts w:ascii="Times New Roman" w:eastAsia="Calibri" w:hAnsi="Times New Roman" w:cs="Times New Roman"/>
          <w:sz w:val="24"/>
          <w:szCs w:val="24"/>
        </w:rPr>
        <w:t xml:space="preserve">различных </w:t>
      </w:r>
      <w:proofErr w:type="gramStart"/>
      <w:r w:rsidR="003A5668">
        <w:rPr>
          <w:rFonts w:ascii="Times New Roman" w:eastAsia="Calibri" w:hAnsi="Times New Roman" w:cs="Times New Roman"/>
          <w:sz w:val="24"/>
          <w:szCs w:val="24"/>
        </w:rPr>
        <w:t xml:space="preserve">конкурсах 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proofErr w:type="gramEnd"/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разных уровнях.</w:t>
      </w:r>
    </w:p>
    <w:p w14:paraId="50C6C542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Повышение профессионального мастерства. </w:t>
      </w:r>
    </w:p>
    <w:p w14:paraId="748A497E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    В течение учебного года педагоги МДОУ постоянно повышали свой профессиональный уровень через курсы повышения квалификации, самообразование, </w:t>
      </w:r>
      <w:r w:rsidRPr="00344693">
        <w:rPr>
          <w:rFonts w:ascii="Times New Roman" w:eastAsia="Calibri" w:hAnsi="Times New Roman" w:cs="Times New Roman"/>
          <w:sz w:val="24"/>
          <w:szCs w:val="24"/>
        </w:rPr>
        <w:lastRenderedPageBreak/>
        <w:t>показ практической работы с детьми, участие в педагогических часах, педагогических советах, семинарах – практикумах, в конкурсах различного уровня.</w:t>
      </w:r>
    </w:p>
    <w:p w14:paraId="783262C7" w14:textId="30AB3EB2" w:rsidR="00344693" w:rsidRDefault="00344693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693">
        <w:rPr>
          <w:rFonts w:ascii="Calibri" w:eastAsia="Calibri" w:hAnsi="Calibri" w:cs="Times New Roman"/>
          <w:sz w:val="24"/>
          <w:szCs w:val="24"/>
        </w:rPr>
        <w:t xml:space="preserve">    </w:t>
      </w:r>
    </w:p>
    <w:p w14:paraId="6157F1B6" w14:textId="7035626B" w:rsid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3143D1" w14:textId="77777777" w:rsidR="003A5668" w:rsidRDefault="003A5668" w:rsidP="003446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105A77" w14:textId="77777777" w:rsidR="007B3A87" w:rsidRDefault="007B3A87" w:rsidP="007E534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3E338" w14:textId="60B62A4E" w:rsidR="007E5349" w:rsidRDefault="007E5349" w:rsidP="007E534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Защитились на выс</w:t>
      </w:r>
      <w:r w:rsidR="00252F28">
        <w:rPr>
          <w:rFonts w:ascii="Times New Roman" w:hAnsi="Times New Roman" w:cs="Times New Roman"/>
          <w:sz w:val="24"/>
          <w:szCs w:val="24"/>
        </w:rPr>
        <w:t>шую квалификационную категорию 2</w:t>
      </w:r>
      <w:r>
        <w:rPr>
          <w:rFonts w:ascii="Times New Roman" w:hAnsi="Times New Roman" w:cs="Times New Roman"/>
          <w:sz w:val="24"/>
          <w:szCs w:val="24"/>
        </w:rPr>
        <w:t xml:space="preserve"> человека:</w:t>
      </w:r>
    </w:p>
    <w:p w14:paraId="40874056" w14:textId="77777777" w:rsidR="002F54D0" w:rsidRPr="002F54D0" w:rsidRDefault="002F54D0" w:rsidP="002F54D0">
      <w:pPr>
        <w:spacing w:before="24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4D0">
        <w:rPr>
          <w:rFonts w:ascii="Times New Roman" w:eastAsia="Calibri" w:hAnsi="Times New Roman" w:cs="Times New Roman"/>
          <w:sz w:val="24"/>
          <w:szCs w:val="24"/>
        </w:rPr>
        <w:t>Баканёва</w:t>
      </w:r>
      <w:proofErr w:type="spellEnd"/>
      <w:r w:rsidRPr="002F54D0">
        <w:rPr>
          <w:rFonts w:ascii="Times New Roman" w:eastAsia="Calibri" w:hAnsi="Times New Roman" w:cs="Times New Roman"/>
          <w:sz w:val="24"/>
          <w:szCs w:val="24"/>
        </w:rPr>
        <w:t xml:space="preserve"> Г.А-воспитатель 2022 г- март</w:t>
      </w:r>
    </w:p>
    <w:p w14:paraId="1FBBECE6" w14:textId="7A9A5D7B" w:rsidR="002F54D0" w:rsidRPr="002F54D0" w:rsidRDefault="002F54D0" w:rsidP="002F54D0">
      <w:pPr>
        <w:spacing w:before="24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4D0">
        <w:rPr>
          <w:rFonts w:ascii="Times New Roman" w:eastAsia="Calibri" w:hAnsi="Times New Roman" w:cs="Times New Roman"/>
          <w:sz w:val="24"/>
          <w:szCs w:val="24"/>
        </w:rPr>
        <w:t>Каплина М.М-музыкальный руководитель2022</w:t>
      </w:r>
      <w:r w:rsidR="00943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54D0">
        <w:rPr>
          <w:rFonts w:ascii="Times New Roman" w:eastAsia="Calibri" w:hAnsi="Times New Roman" w:cs="Times New Roman"/>
          <w:sz w:val="24"/>
          <w:szCs w:val="24"/>
        </w:rPr>
        <w:t>г-февраль</w:t>
      </w:r>
    </w:p>
    <w:p w14:paraId="703C30D9" w14:textId="77777777" w:rsidR="002F54D0" w:rsidRDefault="002F54D0" w:rsidP="007E534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BA824" w14:textId="77777777" w:rsidR="007B3A87" w:rsidRPr="006C5B1B" w:rsidRDefault="007B3A87" w:rsidP="007E534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039C2A" w14:textId="77777777" w:rsidR="003A5668" w:rsidRPr="00344693" w:rsidRDefault="003A5668" w:rsidP="003446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CF1C28" w14:textId="77777777" w:rsidR="007B3A87" w:rsidRPr="007B3A87" w:rsidRDefault="007B3A87" w:rsidP="007B3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конкурсах:</w:t>
      </w:r>
    </w:p>
    <w:p w14:paraId="3415B922" w14:textId="4380329A" w:rsidR="007B3A87" w:rsidRPr="007B3A87" w:rsidRDefault="0094356D" w:rsidP="007B3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-В муниципальном конкурсе «</w:t>
      </w:r>
      <w:r w:rsidR="00096465">
        <w:rPr>
          <w:rFonts w:ascii="Times New Roman" w:eastAsia="Calibri" w:hAnsi="Times New Roman" w:cs="Times New Roman"/>
          <w:sz w:val="24"/>
          <w:szCs w:val="24"/>
        </w:rPr>
        <w:t xml:space="preserve">Воспитатель года 2023» участвовала воспитатель </w:t>
      </w:r>
      <w:r w:rsidR="00020082">
        <w:rPr>
          <w:rFonts w:ascii="Times New Roman" w:eastAsia="Calibri" w:hAnsi="Times New Roman" w:cs="Times New Roman"/>
          <w:sz w:val="24"/>
          <w:szCs w:val="24"/>
        </w:rPr>
        <w:t>Горелова С.В</w:t>
      </w:r>
    </w:p>
    <w:p w14:paraId="406C12CF" w14:textId="246344DB" w:rsidR="007B3A87" w:rsidRPr="007B3A87" w:rsidRDefault="007B3A87" w:rsidP="007B3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A87">
        <w:rPr>
          <w:rFonts w:ascii="Times New Roman" w:eastAsia="Calibri" w:hAnsi="Times New Roman" w:cs="Times New Roman"/>
          <w:sz w:val="24"/>
          <w:szCs w:val="24"/>
        </w:rPr>
        <w:t>- В муниц</w:t>
      </w:r>
      <w:r w:rsidR="0094356D">
        <w:rPr>
          <w:rFonts w:ascii="Times New Roman" w:eastAsia="Calibri" w:hAnsi="Times New Roman" w:cs="Times New Roman"/>
          <w:sz w:val="24"/>
          <w:szCs w:val="24"/>
        </w:rPr>
        <w:t xml:space="preserve">ипальном конкурсе «Воспитатель </w:t>
      </w:r>
      <w:r w:rsidRPr="007B3A87">
        <w:rPr>
          <w:rFonts w:ascii="Times New Roman" w:eastAsia="Calibri" w:hAnsi="Times New Roman" w:cs="Times New Roman"/>
          <w:sz w:val="24"/>
          <w:szCs w:val="24"/>
        </w:rPr>
        <w:t xml:space="preserve">года2022» участвовала музыкальный руководитель </w:t>
      </w:r>
      <w:proofErr w:type="spellStart"/>
      <w:r w:rsidRPr="007B3A87">
        <w:rPr>
          <w:rFonts w:ascii="Times New Roman" w:eastAsia="Calibri" w:hAnsi="Times New Roman" w:cs="Times New Roman"/>
          <w:sz w:val="24"/>
          <w:szCs w:val="24"/>
        </w:rPr>
        <w:t>Каплина.М.М</w:t>
      </w:r>
      <w:proofErr w:type="spellEnd"/>
    </w:p>
    <w:p w14:paraId="0D1A77A7" w14:textId="77777777" w:rsidR="007B3A87" w:rsidRPr="007B3A87" w:rsidRDefault="007B3A87" w:rsidP="007B3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A87">
        <w:rPr>
          <w:rFonts w:ascii="Times New Roman" w:eastAsia="Calibri" w:hAnsi="Times New Roman" w:cs="Times New Roman"/>
          <w:sz w:val="24"/>
          <w:szCs w:val="24"/>
        </w:rPr>
        <w:t xml:space="preserve">- В муниципальном конкурсе по ПДД «Дети.  Дорога.  Безопасность» </w:t>
      </w:r>
      <w:proofErr w:type="spellStart"/>
      <w:r w:rsidRPr="007B3A87">
        <w:rPr>
          <w:rFonts w:ascii="Times New Roman" w:eastAsia="Calibri" w:hAnsi="Times New Roman" w:cs="Times New Roman"/>
          <w:sz w:val="24"/>
          <w:szCs w:val="24"/>
        </w:rPr>
        <w:t>Рубайлова</w:t>
      </w:r>
      <w:proofErr w:type="spellEnd"/>
      <w:r w:rsidRPr="007B3A87">
        <w:rPr>
          <w:rFonts w:ascii="Times New Roman" w:eastAsia="Calibri" w:hAnsi="Times New Roman" w:cs="Times New Roman"/>
          <w:sz w:val="24"/>
          <w:szCs w:val="24"/>
        </w:rPr>
        <w:t xml:space="preserve"> Л.В. Каплина М.М</w:t>
      </w:r>
    </w:p>
    <w:p w14:paraId="4B6CFD16" w14:textId="027711AF" w:rsidR="007B3A87" w:rsidRPr="007B3A87" w:rsidRDefault="0094356D" w:rsidP="007B3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 региональном конкурсе «</w:t>
      </w:r>
      <w:r w:rsidR="007B3A87" w:rsidRPr="007B3A87">
        <w:rPr>
          <w:rFonts w:ascii="Times New Roman" w:eastAsia="Calibri" w:hAnsi="Times New Roman" w:cs="Times New Roman"/>
          <w:sz w:val="24"/>
          <w:szCs w:val="24"/>
        </w:rPr>
        <w:t>Моё призван</w:t>
      </w:r>
      <w:r w:rsidR="00020082">
        <w:rPr>
          <w:rFonts w:ascii="Times New Roman" w:eastAsia="Calibri" w:hAnsi="Times New Roman" w:cs="Times New Roman"/>
          <w:sz w:val="24"/>
          <w:szCs w:val="24"/>
        </w:rPr>
        <w:t>ие- дошкольное образование» 2022</w:t>
      </w:r>
      <w:r w:rsidR="007B3A87" w:rsidRPr="007B3A87">
        <w:rPr>
          <w:rFonts w:ascii="Times New Roman" w:eastAsia="Calibri" w:hAnsi="Times New Roman" w:cs="Times New Roman"/>
          <w:sz w:val="24"/>
          <w:szCs w:val="24"/>
        </w:rPr>
        <w:t>г. участвовала воспитатель Тарасова О. В.</w:t>
      </w:r>
    </w:p>
    <w:p w14:paraId="2F361068" w14:textId="2822105E" w:rsidR="007B3A87" w:rsidRPr="007B3A87" w:rsidRDefault="0094356D" w:rsidP="007B3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-Всероссийский конкурс «</w:t>
      </w:r>
      <w:r w:rsidR="007B3A87" w:rsidRPr="007B3A87">
        <w:rPr>
          <w:rFonts w:ascii="Times New Roman" w:eastAsia="Calibri" w:hAnsi="Times New Roman" w:cs="Times New Roman"/>
          <w:sz w:val="24"/>
          <w:szCs w:val="24"/>
        </w:rPr>
        <w:t>Лучшая</w:t>
      </w:r>
      <w:r w:rsidR="00020082">
        <w:rPr>
          <w:rFonts w:ascii="Times New Roman" w:eastAsia="Calibri" w:hAnsi="Times New Roman" w:cs="Times New Roman"/>
          <w:sz w:val="24"/>
          <w:szCs w:val="24"/>
        </w:rPr>
        <w:t xml:space="preserve"> педагогическая разработка»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082">
        <w:rPr>
          <w:rFonts w:ascii="Times New Roman" w:eastAsia="Calibri" w:hAnsi="Times New Roman" w:cs="Times New Roman"/>
          <w:sz w:val="24"/>
          <w:szCs w:val="24"/>
        </w:rPr>
        <w:t>-2022</w:t>
      </w:r>
      <w:r w:rsidR="007B3A87" w:rsidRPr="007B3A87">
        <w:rPr>
          <w:rFonts w:ascii="Times New Roman" w:eastAsia="Calibri" w:hAnsi="Times New Roman" w:cs="Times New Roman"/>
          <w:sz w:val="24"/>
          <w:szCs w:val="24"/>
        </w:rPr>
        <w:t>г Пушкова Ирина Юрьевна</w:t>
      </w:r>
    </w:p>
    <w:p w14:paraId="48203056" w14:textId="41284F44" w:rsidR="007B3A87" w:rsidRPr="007B3A87" w:rsidRDefault="007B3A87" w:rsidP="007B3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A87">
        <w:rPr>
          <w:rFonts w:ascii="Times New Roman" w:eastAsia="Calibri" w:hAnsi="Times New Roman" w:cs="Times New Roman"/>
          <w:sz w:val="24"/>
          <w:szCs w:val="24"/>
        </w:rPr>
        <w:t>- Рязанский областной союз организаций Профсоюзов (Профобъединение)</w:t>
      </w:r>
      <w:r w:rsidR="0094356D">
        <w:rPr>
          <w:rFonts w:ascii="Times New Roman" w:eastAsia="Calibri" w:hAnsi="Times New Roman" w:cs="Times New Roman"/>
          <w:sz w:val="24"/>
          <w:szCs w:val="24"/>
        </w:rPr>
        <w:t xml:space="preserve"> конкурс творческих работ «Неопа</w:t>
      </w:r>
      <w:r w:rsidRPr="007B3A87">
        <w:rPr>
          <w:rFonts w:ascii="Times New Roman" w:eastAsia="Calibri" w:hAnsi="Times New Roman" w:cs="Times New Roman"/>
          <w:sz w:val="24"/>
          <w:szCs w:val="24"/>
        </w:rPr>
        <w:t>лимая Ку</w:t>
      </w:r>
      <w:r w:rsidR="0094356D">
        <w:rPr>
          <w:rFonts w:ascii="Times New Roman" w:eastAsia="Calibri" w:hAnsi="Times New Roman" w:cs="Times New Roman"/>
          <w:sz w:val="24"/>
          <w:szCs w:val="24"/>
        </w:rPr>
        <w:t>пина» организаторы. Букина Н.И</w:t>
      </w:r>
      <w:r w:rsidRPr="007B3A8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7B3A87">
        <w:rPr>
          <w:rFonts w:ascii="Times New Roman" w:eastAsia="Calibri" w:hAnsi="Times New Roman" w:cs="Times New Roman"/>
          <w:sz w:val="24"/>
          <w:szCs w:val="24"/>
        </w:rPr>
        <w:t>Рубайлова</w:t>
      </w:r>
      <w:proofErr w:type="spellEnd"/>
      <w:r w:rsidRPr="007B3A87">
        <w:rPr>
          <w:rFonts w:ascii="Times New Roman" w:eastAsia="Calibri" w:hAnsi="Times New Roman" w:cs="Times New Roman"/>
          <w:sz w:val="24"/>
          <w:szCs w:val="24"/>
        </w:rPr>
        <w:t xml:space="preserve"> Л.В</w:t>
      </w:r>
    </w:p>
    <w:p w14:paraId="15EB22D2" w14:textId="77777777" w:rsidR="007B3A87" w:rsidRPr="007B3A87" w:rsidRDefault="007B3A87" w:rsidP="007B3A8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910756" w14:textId="77777777" w:rsidR="00B81BCB" w:rsidRDefault="00B81BCB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115818C0" w14:textId="77777777" w:rsidR="003A5668" w:rsidRDefault="003A5668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963968" w14:textId="38E1670C" w:rsidR="00344693" w:rsidRPr="00344693" w:rsidRDefault="00344693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Таким образом,</w:t>
      </w:r>
      <w:r w:rsidRPr="0034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укомплектовано кадрами </w:t>
      </w:r>
      <w:r w:rsidRPr="00344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14253D46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7DB5A5" w14:textId="77777777" w:rsidR="00344693" w:rsidRPr="00344693" w:rsidRDefault="00344693" w:rsidP="00344693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3AA12B7" w14:textId="77777777" w:rsidR="00020082" w:rsidRDefault="00020082" w:rsidP="00344693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</w:pPr>
    </w:p>
    <w:p w14:paraId="75AE7034" w14:textId="77777777" w:rsidR="00344693" w:rsidRPr="00344693" w:rsidRDefault="00344693" w:rsidP="00344693">
      <w:p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Анализ учебно-методического и библиотечно-информационного обеспечения</w:t>
      </w:r>
    </w:p>
    <w:p w14:paraId="40135EFF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 В ДОУ </w:t>
      </w:r>
      <w:hyperlink r:id="rId8" w:anchor="/document/16/38785/" w:history="1">
        <w:r w:rsidRPr="00344693">
          <w:rPr>
            <w:rFonts w:ascii="Times New Roman" w:eastAsia="Calibri" w:hAnsi="Times New Roman" w:cs="Times New Roman"/>
            <w:sz w:val="24"/>
            <w:szCs w:val="24"/>
          </w:rPr>
          <w:t>библиотека</w:t>
        </w:r>
      </w:hyperlink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является составной частью методической службы. </w:t>
      </w:r>
    </w:p>
    <w:p w14:paraId="423029E3" w14:textId="3A3B14B9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Библиотечный ф</w:t>
      </w:r>
      <w:r w:rsidR="00A32708">
        <w:rPr>
          <w:rFonts w:ascii="Times New Roman" w:eastAsia="Calibri" w:hAnsi="Times New Roman" w:cs="Times New Roman"/>
          <w:sz w:val="24"/>
          <w:szCs w:val="24"/>
        </w:rPr>
        <w:t xml:space="preserve">онд располагается в </w:t>
      </w:r>
      <w:r w:rsidRPr="00344693">
        <w:rPr>
          <w:rFonts w:ascii="Times New Roman" w:eastAsia="Calibri" w:hAnsi="Times New Roman" w:cs="Times New Roman"/>
          <w:sz w:val="24"/>
          <w:szCs w:val="24"/>
        </w:rPr>
        <w:t>ка</w:t>
      </w:r>
      <w:r w:rsidR="003A5668">
        <w:rPr>
          <w:rFonts w:ascii="Times New Roman" w:eastAsia="Calibri" w:hAnsi="Times New Roman" w:cs="Times New Roman"/>
          <w:sz w:val="24"/>
          <w:szCs w:val="24"/>
        </w:rPr>
        <w:t>бинете</w:t>
      </w:r>
      <w:r w:rsidR="00A32708">
        <w:rPr>
          <w:rFonts w:ascii="Times New Roman" w:eastAsia="Calibri" w:hAnsi="Times New Roman" w:cs="Times New Roman"/>
          <w:sz w:val="24"/>
          <w:szCs w:val="24"/>
        </w:rPr>
        <w:t xml:space="preserve"> заведующего</w:t>
      </w:r>
      <w:r w:rsidR="003A56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</w:t>
      </w:r>
      <w:r w:rsidRPr="003446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344693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344693">
        <w:rPr>
          <w:rFonts w:ascii="Times New Roman" w:eastAsia="Calibri" w:hAnsi="Times New Roman" w:cs="Times New Roman"/>
          <w:sz w:val="24"/>
          <w:szCs w:val="24"/>
        </w:rPr>
        <w:t>-образовательной работы в соответствии с обязательной частью ООП.</w:t>
      </w:r>
    </w:p>
    <w:p w14:paraId="4CC3CDB8" w14:textId="136E4612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Оборудование и </w:t>
      </w:r>
      <w:proofErr w:type="gramStart"/>
      <w:r w:rsidR="00A32708">
        <w:rPr>
          <w:rFonts w:ascii="Times New Roman" w:eastAsia="Calibri" w:hAnsi="Times New Roman" w:cs="Times New Roman"/>
          <w:sz w:val="24"/>
          <w:szCs w:val="24"/>
        </w:rPr>
        <w:t xml:space="preserve">оснащение 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достаточно</w:t>
      </w:r>
      <w:proofErr w:type="gramEnd"/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для реализации образовательных програ</w:t>
      </w:r>
      <w:r w:rsidR="00A32708">
        <w:rPr>
          <w:rFonts w:ascii="Times New Roman" w:eastAsia="Calibri" w:hAnsi="Times New Roman" w:cs="Times New Roman"/>
          <w:sz w:val="24"/>
          <w:szCs w:val="24"/>
        </w:rPr>
        <w:t xml:space="preserve">мм. 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3B1">
        <w:rPr>
          <w:rFonts w:ascii="Times New Roman" w:eastAsia="Calibri" w:hAnsi="Times New Roman" w:cs="Times New Roman"/>
          <w:sz w:val="24"/>
          <w:szCs w:val="24"/>
        </w:rPr>
        <w:t>С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озданы условия для возможности организации совместной деятельности педагогов. </w:t>
      </w:r>
    </w:p>
    <w:p w14:paraId="0EB7E709" w14:textId="5268BC2B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 Создана современная информационно</w:t>
      </w:r>
      <w:r w:rsidR="001313B1">
        <w:rPr>
          <w:rFonts w:ascii="Times New Roman" w:eastAsia="Calibri" w:hAnsi="Times New Roman" w:cs="Times New Roman"/>
          <w:sz w:val="24"/>
          <w:szCs w:val="24"/>
        </w:rPr>
        <w:t>-техническая база: интерактивна доска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, ноутбуки, </w:t>
      </w:r>
      <w:proofErr w:type="gramStart"/>
      <w:r w:rsidRPr="00344693">
        <w:rPr>
          <w:rFonts w:ascii="Times New Roman" w:eastAsia="Calibri" w:hAnsi="Times New Roman" w:cs="Times New Roman"/>
          <w:sz w:val="24"/>
          <w:szCs w:val="24"/>
        </w:rPr>
        <w:t>комп</w:t>
      </w:r>
      <w:r w:rsidR="001313B1">
        <w:rPr>
          <w:rFonts w:ascii="Times New Roman" w:eastAsia="Calibri" w:hAnsi="Times New Roman" w:cs="Times New Roman"/>
          <w:sz w:val="24"/>
          <w:szCs w:val="24"/>
        </w:rPr>
        <w:t>ьютеры,  музыкальный</w:t>
      </w:r>
      <w:proofErr w:type="gramEnd"/>
      <w:r w:rsidR="001313B1">
        <w:rPr>
          <w:rFonts w:ascii="Times New Roman" w:eastAsia="Calibri" w:hAnsi="Times New Roman" w:cs="Times New Roman"/>
          <w:sz w:val="24"/>
          <w:szCs w:val="24"/>
        </w:rPr>
        <w:t xml:space="preserve"> центр</w:t>
      </w:r>
      <w:r w:rsidRPr="00344693">
        <w:rPr>
          <w:rFonts w:ascii="Times New Roman" w:eastAsia="Calibri" w:hAnsi="Times New Roman" w:cs="Times New Roman"/>
          <w:sz w:val="24"/>
          <w:szCs w:val="24"/>
        </w:rPr>
        <w:t>, магнитофоны,</w:t>
      </w:r>
      <w:r w:rsidR="00131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13B1">
        <w:rPr>
          <w:rFonts w:ascii="Times New Roman" w:eastAsia="Calibri" w:hAnsi="Times New Roman" w:cs="Times New Roman"/>
          <w:sz w:val="24"/>
          <w:szCs w:val="24"/>
        </w:rPr>
        <w:t>теливизоры</w:t>
      </w:r>
      <w:proofErr w:type="spellEnd"/>
      <w:r w:rsidR="001313B1">
        <w:rPr>
          <w:rFonts w:ascii="Times New Roman" w:eastAsia="Calibri" w:hAnsi="Times New Roman" w:cs="Times New Roman"/>
          <w:sz w:val="24"/>
          <w:szCs w:val="24"/>
        </w:rPr>
        <w:t>,</w:t>
      </w: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видео и аудио материалы для работ</w:t>
      </w:r>
      <w:r w:rsidR="001313B1">
        <w:rPr>
          <w:rFonts w:ascii="Times New Roman" w:eastAsia="Calibri" w:hAnsi="Times New Roman" w:cs="Times New Roman"/>
          <w:sz w:val="24"/>
          <w:szCs w:val="24"/>
        </w:rPr>
        <w:t xml:space="preserve">ы с детьми и педагогами. </w:t>
      </w:r>
    </w:p>
    <w:p w14:paraId="4026F9EB" w14:textId="77777777" w:rsidR="00344693" w:rsidRPr="00344693" w:rsidRDefault="00344693" w:rsidP="00344693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В 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324E884F" w14:textId="77777777" w:rsidR="00344693" w:rsidRPr="00344693" w:rsidRDefault="00344693" w:rsidP="003446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693">
        <w:rPr>
          <w:rFonts w:ascii="Times New Roman" w:eastAsia="Times New Roman" w:hAnsi="Times New Roman" w:cs="Times New Roman"/>
          <w:b/>
          <w:sz w:val="24"/>
          <w:szCs w:val="24"/>
        </w:rPr>
        <w:t>Программно-методическое обеспечение образовательного процесса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42"/>
        <w:gridCol w:w="4394"/>
      </w:tblGrid>
      <w:tr w:rsidR="00344693" w:rsidRPr="00344693" w14:paraId="74812E60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13AC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693">
              <w:rPr>
                <w:rFonts w:ascii="Times New Roman" w:eastAsia="Times New Roman" w:hAnsi="Times New Roman" w:cs="Times New Roman"/>
                <w:b/>
              </w:rPr>
              <w:t xml:space="preserve">Название программы, </w:t>
            </w:r>
          </w:p>
          <w:p w14:paraId="0E8F6037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693">
              <w:rPr>
                <w:rFonts w:ascii="Times New Roman" w:eastAsia="Times New Roman" w:hAnsi="Times New Roman" w:cs="Times New Roman"/>
                <w:b/>
              </w:rPr>
              <w:t>методических разработок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D055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693">
              <w:rPr>
                <w:rFonts w:ascii="Times New Roman" w:eastAsia="Times New Roman" w:hAnsi="Times New Roman" w:cs="Times New Roman"/>
                <w:b/>
              </w:rPr>
              <w:t xml:space="preserve">Методическое обеспечение, </w:t>
            </w:r>
          </w:p>
          <w:p w14:paraId="75C7291D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693">
              <w:rPr>
                <w:rFonts w:ascii="Times New Roman" w:eastAsia="Times New Roman" w:hAnsi="Times New Roman" w:cs="Times New Roman"/>
                <w:b/>
              </w:rPr>
              <w:t>технические средства обучения</w:t>
            </w:r>
          </w:p>
        </w:tc>
      </w:tr>
      <w:tr w:rsidR="00344693" w:rsidRPr="00344693" w14:paraId="2C888380" w14:textId="77777777" w:rsidTr="0034469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07FF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693">
              <w:rPr>
                <w:rFonts w:ascii="Times New Roman" w:eastAsia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344693" w:rsidRPr="00344693" w14:paraId="31E154A7" w14:textId="77777777" w:rsidTr="0034469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9261" w14:textId="77777777" w:rsidR="00344693" w:rsidRPr="00344693" w:rsidRDefault="00344693" w:rsidP="00344693">
            <w:pPr>
              <w:spacing w:after="0" w:line="240" w:lineRule="auto"/>
              <w:ind w:right="20"/>
              <w:jc w:val="center"/>
              <w:rPr>
                <w:rFonts w:ascii="Times New Roman" w:eastAsia="MS Reference Sans Serif" w:hAnsi="Times New Roman" w:cs="MS Reference Sans Serif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344693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sz w:val="24"/>
                <w:szCs w:val="24"/>
                <w:lang w:eastAsia="ru-RU" w:bidi="ru-RU"/>
              </w:rPr>
              <w:t>Обязательная часть программы</w:t>
            </w:r>
          </w:p>
        </w:tc>
      </w:tr>
      <w:tr w:rsidR="00344693" w:rsidRPr="00344693" w14:paraId="1119DAE4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5419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«От рождения до школы». Примерная общеобразовательная программа дошкольного образования / Под. ред. Н.Е.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Вераксы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>, Т.С. Комаровой, М.А, Васильевой. – 2014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1D39" w14:textId="4556338F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>Ком</w:t>
            </w:r>
            <w:r w:rsidR="001313B1">
              <w:rPr>
                <w:rFonts w:ascii="Times New Roman" w:eastAsia="Times New Roman" w:hAnsi="Times New Roman" w:cs="Times New Roman"/>
              </w:rPr>
              <w:t>пьютеры, ноутбуки, интерактивная доска</w:t>
            </w:r>
          </w:p>
        </w:tc>
      </w:tr>
      <w:tr w:rsidR="00344693" w:rsidRPr="00344693" w14:paraId="2A21171E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25BC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Саулина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Т.Ф. Знакомим дошкольников с правилами дорожного движения.  Для занятий с детьми 3-7 лет.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D06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>Дорожные знаки. Для занятий с детьми 4-7 лет. Наглядно-дидактическое пособие.</w:t>
            </w:r>
          </w:p>
          <w:p w14:paraId="126E3CD9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711FAC09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9BE9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Белая  К.Ю.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 Формирование основ безопасности у дошкольников. Учебно-методическое пособие. 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476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7AF5CA78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C5CF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Calibri" w:hAnsi="Times New Roman" w:cs="Times New Roman"/>
                <w:lang w:eastAsia="ru-RU"/>
              </w:rPr>
              <w:t>Губанова Н.Ф.  Развитие игровой деятельности. Вторая младшая группа.</w:t>
            </w:r>
            <w:r w:rsidRPr="00344693">
              <w:rPr>
                <w:rFonts w:ascii="Times New Roman" w:eastAsia="Times New Roman" w:hAnsi="Times New Roman" w:cs="Times New Roman"/>
              </w:rPr>
              <w:t xml:space="preserve"> 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 -СИНТЕЗ,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8FD0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12376131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485E" w14:textId="77777777" w:rsidR="00344693" w:rsidRPr="00344693" w:rsidRDefault="00344693" w:rsidP="00344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Calibri" w:hAnsi="Times New Roman" w:cs="Times New Roman"/>
                <w:lang w:eastAsia="ru-RU"/>
              </w:rPr>
              <w:t>Губанова Н.Ф.  Развитие игровой деятельности. Вторая младшая группа.</w:t>
            </w:r>
            <w:r w:rsidRPr="00344693">
              <w:rPr>
                <w:rFonts w:ascii="Times New Roman" w:eastAsia="Times New Roman" w:hAnsi="Times New Roman" w:cs="Times New Roman"/>
              </w:rPr>
              <w:t xml:space="preserve"> 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 -СИНТЕЗ,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1D8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771FB323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407B" w14:textId="77777777" w:rsidR="00344693" w:rsidRPr="00344693" w:rsidRDefault="00344693" w:rsidP="00344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44693">
              <w:rPr>
                <w:rFonts w:ascii="Times New Roman" w:eastAsia="Calibri" w:hAnsi="Times New Roman" w:cs="Times New Roman"/>
                <w:lang w:eastAsia="ru-RU"/>
              </w:rPr>
              <w:t>Губанова Н.Ф.  Развитие игровой деятельности. Средняя группа.</w:t>
            </w:r>
            <w:r w:rsidRPr="00344693">
              <w:rPr>
                <w:rFonts w:ascii="Times New Roman" w:eastAsia="Times New Roman" w:hAnsi="Times New Roman" w:cs="Times New Roman"/>
              </w:rPr>
              <w:t xml:space="preserve"> 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 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AAE9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1DB51FF3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47B8" w14:textId="77777777" w:rsidR="00344693" w:rsidRPr="00344693" w:rsidRDefault="00344693" w:rsidP="00344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Л.В. Трудовое воспитание в детском саду. Для занятий с детьми 3-7 лет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1704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>«Культурно-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гигиенические  и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 трудовые навыки»</w:t>
            </w:r>
          </w:p>
          <w:p w14:paraId="0F03BEA3" w14:textId="2F91E0A4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74EE60AF" w14:textId="77777777" w:rsidTr="0034469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719D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446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Часть,  формируемая</w:t>
            </w:r>
            <w:proofErr w:type="gramEnd"/>
            <w:r w:rsidRPr="003446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участниками образовательных отношений</w:t>
            </w:r>
          </w:p>
        </w:tc>
      </w:tr>
      <w:tr w:rsidR="00344693" w:rsidRPr="00344693" w14:paraId="14236AB9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12CE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Зеленова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Н.Г., Осипова Л.Е. Мы живем в России. Гражданско-патриотическое воспитание дошкольников.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Старшая  группа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. –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М.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:»Издательство</w:t>
            </w:r>
            <w:proofErr w:type="spellEnd"/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 Скрипторий 2003», 2015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6525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>Ерохина Е.Л., Круглова Т.А. «Государственные символы России».</w:t>
            </w:r>
          </w:p>
          <w:p w14:paraId="2FDAFD1B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>Наглядное пособие</w:t>
            </w:r>
          </w:p>
          <w:p w14:paraId="7F2CC547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993824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0BA6F3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10AB71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8DEEDB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113B79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79256161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05E9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Зеленова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Н.Г., Осипова Л.Е. Мы живем в России. Гражданско-патриотическое воспитание дошкольников. Подготовительная к школе группа. – М.: Издательство Скрипторий 2003», 2015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9929" w14:textId="77777777" w:rsidR="00344693" w:rsidRPr="00344693" w:rsidRDefault="00344693" w:rsidP="00344693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7AFB35C0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BBE1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Зеленова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Н.Г., Осипова Л.Е. Мы живем в России. Гражданско-патриотическое воспитание дошкольников. Средняя группа. – М.: Издательство Скрипторий 2003», 2013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611C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44693" w:rsidRPr="00344693" w14:paraId="3D94C967" w14:textId="77777777" w:rsidTr="0034469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0B00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693">
              <w:rPr>
                <w:rFonts w:ascii="Times New Roman" w:eastAsia="Times New Roman" w:hAnsi="Times New Roman" w:cs="Times New Roman"/>
                <w:b/>
              </w:rPr>
              <w:t>ПОЗНАВАТЕЛЬНОЕ РАЗВИТИЕ</w:t>
            </w:r>
          </w:p>
        </w:tc>
      </w:tr>
      <w:tr w:rsidR="00344693" w:rsidRPr="00344693" w14:paraId="52895334" w14:textId="77777777" w:rsidTr="0034469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5C6C" w14:textId="77777777" w:rsidR="00344693" w:rsidRPr="00344693" w:rsidRDefault="00344693" w:rsidP="00344693">
            <w:pPr>
              <w:spacing w:after="0" w:line="240" w:lineRule="auto"/>
              <w:ind w:right="20"/>
              <w:jc w:val="center"/>
              <w:rPr>
                <w:rFonts w:ascii="Times New Roman" w:eastAsia="MS Reference Sans Serif" w:hAnsi="Times New Roman" w:cs="MS Reference Sans Serif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344693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sz w:val="24"/>
                <w:szCs w:val="24"/>
                <w:lang w:eastAsia="ru-RU" w:bidi="ru-RU"/>
              </w:rPr>
              <w:t>Обязательная часть программы</w:t>
            </w:r>
          </w:p>
        </w:tc>
      </w:tr>
      <w:tr w:rsidR="00344693" w:rsidRPr="00344693" w14:paraId="663EC165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E607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lastRenderedPageBreak/>
              <w:t xml:space="preserve">«От рождения до школы». Примерная общеобразовательная программа дошкольного образования / Под. ред. Н.Е.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Вераксы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>, Т.С. Комаровой, М.А, Васильевой. – 2014г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8937" w14:textId="3250D508" w:rsidR="00344693" w:rsidRPr="00344693" w:rsidRDefault="001313B1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Ноутбуки, интерактивная доска</w:t>
            </w:r>
          </w:p>
        </w:tc>
      </w:tr>
      <w:tr w:rsidR="00344693" w:rsidRPr="00344693" w14:paraId="13E6F17E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254C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И. А.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Помораева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, В. А.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Позина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Формирование элементарных математических представлений 3-4 года. – М.: МОЗАИКА-СИНТЕЗ,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3C6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54D08039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2B18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И. А.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Помораева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, В. А.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Позина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Формирование элементарных математических представлений 4-5 лет. – М.: МОЗАИКА-СИНТЕЗ,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F3AA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06348138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DEC6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И. А.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Помораева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, В. А.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Позина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Формирование элементарных математических представлений 5-6 лет. – М.: МОЗАИКА-СИНТЕЗ,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A7E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72C33AD1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F2B9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И. А.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Помораева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, В. А.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Позина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Формирование элементарных математических представлений 6-7 лет. – М.: МОЗАИКА-СИНТЕЗ,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194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1C82E46F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4685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Веракса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Н.Е.,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Веракса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А.Н. Проектная деятельность дошкольников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 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E5D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3A8B95BA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34F7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Веракса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Н.Е.,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Галимов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О.Р. Познавательно-исследовательская деятельность дошкольников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C760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320E43E0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D11F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>Крашенинникова Е.Е. Холодова О.Л. Развитие познавательных способностей дошкольников. Для занятий с детьми 4-7 лет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FDB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10BFDBD1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AE81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О.В. Ознакомление с предметным и социальным окружением. 3-4 года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8BAB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5C396987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9959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О.В. Ознакомление с предметным и социальным окружением. 4-5 лет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- СИНТЕЗ, 2015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BC8E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22203C30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46FF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О.В. Ознакомление с предметным и социальным окружением. 5-6 лет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6E25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0BC13FDD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080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О.В. Ознакомление с предметным и социальным окружением. 6-7 лет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B7C8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56E52D89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8F3A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О.А.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Ознакомление  с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 природой в детском саду. Вторая группа раннего возраста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69C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6DF63529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C9D2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О.А.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Ознакомление  с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 природой в детском саду. Средняя группа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A17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6E05354D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59D0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О.А.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Ознакомление  с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 природой в детском саду. Старшая группа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 -СИНТЕЗ,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3409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64B9B1ED" w14:textId="77777777" w:rsidTr="0034469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E569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  <w:b/>
              </w:rPr>
              <w:t>РЕЧЕВОЕ РАЗВИТИЕ</w:t>
            </w:r>
          </w:p>
        </w:tc>
      </w:tr>
      <w:tr w:rsidR="00344693" w:rsidRPr="00344693" w14:paraId="6A539974" w14:textId="77777777" w:rsidTr="0034469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C78F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46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</w:tr>
      <w:tr w:rsidR="00344693" w:rsidRPr="00344693" w14:paraId="676074AF" w14:textId="77777777" w:rsidTr="0034469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F58C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В. В.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. Развитие речи в детском саду. 2-3 года.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FBE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>Серия «Грамматика в картинках»: «Антонимы. глаголы»; «Антонимы. Прилагательные»; «Множественное число»; «Многозначные слова»; «Один-много»; «Словообразование»; «Ударение».</w:t>
            </w:r>
          </w:p>
          <w:p w14:paraId="4E82CB97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AC94B75" w14:textId="164E7949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lastRenderedPageBreak/>
              <w:t xml:space="preserve">Хрестоматия для чтения </w:t>
            </w:r>
            <w:r w:rsidR="001313B1">
              <w:rPr>
                <w:rFonts w:ascii="Times New Roman" w:eastAsia="Times New Roman" w:hAnsi="Times New Roman" w:cs="Times New Roman"/>
              </w:rPr>
              <w:t>детям в детском саду и дома: 1 года до 7 лет</w:t>
            </w:r>
          </w:p>
        </w:tc>
      </w:tr>
      <w:tr w:rsidR="00344693" w:rsidRPr="00344693" w14:paraId="46FA698C" w14:textId="77777777" w:rsidTr="0034469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4BB7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В. В.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. Развитие речи в детском саду. 3-4 года.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AC22" w14:textId="77777777" w:rsidR="00344693" w:rsidRPr="00344693" w:rsidRDefault="00344693" w:rsidP="00344693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310F3DFD" w14:textId="77777777" w:rsidTr="0034469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E77E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В. В.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. Развитие речи в детском саду. 4-5 лет.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9920" w14:textId="77777777" w:rsidR="00344693" w:rsidRPr="00344693" w:rsidRDefault="00344693" w:rsidP="00344693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103E1175" w14:textId="77777777" w:rsidTr="0034469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D2D3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lastRenderedPageBreak/>
              <w:t xml:space="preserve">В. В.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. Развитие речи в детском саду. 5-6 лет.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C02B" w14:textId="77777777" w:rsidR="00344693" w:rsidRPr="00344693" w:rsidRDefault="00344693" w:rsidP="00344693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2272B521" w14:textId="77777777" w:rsidTr="0034469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7532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lastRenderedPageBreak/>
              <w:t xml:space="preserve">В. В.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. Развитие речи в детском саду. 6-7 лет.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C1C7" w14:textId="77777777" w:rsidR="00344693" w:rsidRPr="00344693" w:rsidRDefault="00344693" w:rsidP="00344693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576021C3" w14:textId="77777777" w:rsidTr="0034469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718E" w14:textId="77777777" w:rsidR="00344693" w:rsidRPr="00344693" w:rsidRDefault="00344693" w:rsidP="00344693">
            <w:pPr>
              <w:spacing w:after="0" w:line="240" w:lineRule="auto"/>
              <w:ind w:right="20"/>
              <w:jc w:val="center"/>
              <w:rPr>
                <w:rFonts w:ascii="Times New Roman" w:eastAsia="MS Reference Sans Serif" w:hAnsi="Times New Roman" w:cs="MS Reference Sans Serif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344693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sz w:val="24"/>
                <w:szCs w:val="24"/>
                <w:lang w:eastAsia="ru-RU" w:bidi="ru-RU"/>
              </w:rPr>
              <w:t>Часть, формируемая участниками образовательных отношений</w:t>
            </w:r>
          </w:p>
        </w:tc>
      </w:tr>
      <w:tr w:rsidR="00344693" w:rsidRPr="00344693" w14:paraId="5312D0BA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1321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Развитие речи детей 3-4 лет: программа, методические рекомендации, конспекты занятий, игры и упражнения/О.С, Ушакова, Е.М, Струнина. – М.: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>-Граф, 2011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91EE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>Ушакова О.С.</w:t>
            </w:r>
          </w:p>
          <w:p w14:paraId="61C95976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>Демонстрационный материал. Развитие речи детей в картинках.</w:t>
            </w:r>
          </w:p>
          <w:p w14:paraId="0479E354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4A453B24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46CA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Развитие речи детей 4 -5 лет: программа, методические рекомендации, конспекты занятий, игры и упражнения/О.С, Ушакова, Е.М, Струнина. – М.: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>-Граф, 2011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7758" w14:textId="77777777" w:rsidR="00344693" w:rsidRPr="00344693" w:rsidRDefault="00344693" w:rsidP="00344693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2871E17D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BB8D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Развитие речи детей 5-6 лет: программа, методические рекомендации, конспекты занятий, игры и упражнения/О.С, Ушакова, Е.М, Струнина. – М.: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>-Граф, 2011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0A82" w14:textId="77777777" w:rsidR="00344693" w:rsidRPr="00344693" w:rsidRDefault="00344693" w:rsidP="00344693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62951C89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3E18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Развитие речи детей 6-7 лет: программа, методические рекомендации, конспекты занятий, игры и упражнения/О.С, Ушакова, Е.М, Струнина. – М.: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>-Граф, 2011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F5B6" w14:textId="77777777" w:rsidR="00344693" w:rsidRPr="00344693" w:rsidRDefault="00344693" w:rsidP="00344693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4BD0E6B0" w14:textId="77777777" w:rsidTr="0034469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904F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693">
              <w:rPr>
                <w:rFonts w:ascii="Times New Roman" w:eastAsia="Times New Roman" w:hAnsi="Times New Roman" w:cs="Times New Roman"/>
                <w:b/>
              </w:rPr>
              <w:t>ХУДОЖЕСТВЕННО – ЭСТЕТИЧЕСКОЕ РАЗВИТИЕ</w:t>
            </w:r>
          </w:p>
        </w:tc>
      </w:tr>
      <w:tr w:rsidR="00344693" w:rsidRPr="00344693" w14:paraId="266526F3" w14:textId="77777777" w:rsidTr="0034469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CC6D" w14:textId="77777777" w:rsidR="00344693" w:rsidRPr="00344693" w:rsidRDefault="00344693" w:rsidP="00344693">
            <w:pPr>
              <w:spacing w:after="0" w:line="240" w:lineRule="auto"/>
              <w:ind w:right="20"/>
              <w:jc w:val="center"/>
              <w:rPr>
                <w:rFonts w:ascii="Times New Roman" w:eastAsia="MS Reference Sans Serif" w:hAnsi="Times New Roman" w:cs="MS Reference Sans Serif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344693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sz w:val="24"/>
                <w:szCs w:val="24"/>
                <w:lang w:eastAsia="ru-RU" w:bidi="ru-RU"/>
              </w:rPr>
              <w:t>Обязательная часть программы</w:t>
            </w:r>
          </w:p>
        </w:tc>
      </w:tr>
      <w:tr w:rsidR="00344693" w:rsidRPr="00344693" w14:paraId="603AA20A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F858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Комарова Т.С. Детское художественное творчество. Для работы с детьми 2-7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лет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70E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4693" w:rsidRPr="00344693" w14:paraId="73FF44DA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4082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Комарова Т.С. Изобразительная деятельность в детском саду. Младшая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группа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A420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4693" w:rsidRPr="00344693" w14:paraId="6578B17C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483F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>Комарова Т.С. Изобразительная деятельность в детском саду. Средняя группа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5D8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4693" w:rsidRPr="00344693" w14:paraId="32499361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CDB8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>Комарова Т.С. Изобразительная деятельность в детском саду. Старшая группа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FD5B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4693" w:rsidRPr="00344693" w14:paraId="1C48E7F5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CBE0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>Комарова Т.С. Изобразительная деятельность в детском саду. Подготовительная к школе группа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FD5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4693" w:rsidRPr="00344693" w14:paraId="458D692A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52EF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Л.В. Конструирование и художественный труд в детском саду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- СИНТЕЗ, 2015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65C1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4693" w:rsidRPr="00344693" w14:paraId="5321890E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581B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Л.В. Конструирование из строительного материала. Средняя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группа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FA92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>«Конструирование из строительных материалов». Наглядно-дидактический проект для организации образовательной и совместной деятельности с детьми дошкольного возраста.</w:t>
            </w:r>
          </w:p>
        </w:tc>
      </w:tr>
      <w:tr w:rsidR="00344693" w:rsidRPr="00344693" w14:paraId="2D23C9A8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CC01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Л.В. Конструирование из строительного материала. Старшая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группа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E1C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04535258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F192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Л.В. Конструирование из строительного материала. Подготовительная к школе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группа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4913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3853CE13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B7F0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 xml:space="preserve">Комарова Т. С., М. Б.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Зацепина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. Интеграция в </w:t>
            </w: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воспитательно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-образовательной работе детского сада.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DFA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38E1" w:rsidRPr="00344693" w14:paraId="4CFECC60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53C" w14:textId="4E35029F" w:rsidR="00E938E1" w:rsidRPr="00344693" w:rsidRDefault="00E938E1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Ладушки»</w:t>
            </w:r>
            <w:r w:rsidRPr="003446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7FF" w14:textId="77777777" w:rsidR="00E938E1" w:rsidRPr="00344693" w:rsidRDefault="00E938E1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5186D672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8B38" w14:textId="77777777" w:rsidR="00344693" w:rsidRPr="00BA237F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37F">
              <w:rPr>
                <w:rFonts w:ascii="Times New Roman" w:eastAsia="Times New Roman" w:hAnsi="Times New Roman" w:cs="Times New Roman"/>
              </w:rPr>
              <w:t xml:space="preserve">М. Б. </w:t>
            </w:r>
            <w:proofErr w:type="spellStart"/>
            <w:r w:rsidRPr="00BA237F">
              <w:rPr>
                <w:rFonts w:ascii="Times New Roman" w:eastAsia="Times New Roman" w:hAnsi="Times New Roman" w:cs="Times New Roman"/>
              </w:rPr>
              <w:t>Зацепина</w:t>
            </w:r>
            <w:proofErr w:type="spellEnd"/>
            <w:r w:rsidRPr="00BA237F">
              <w:rPr>
                <w:rFonts w:ascii="Times New Roman" w:eastAsia="Times New Roman" w:hAnsi="Times New Roman" w:cs="Times New Roman"/>
              </w:rPr>
              <w:t xml:space="preserve">. Музыкальное воспитание в детском саду. </w:t>
            </w:r>
            <w:proofErr w:type="gramStart"/>
            <w:r w:rsidRPr="00BA237F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BA237F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E6E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344693" w14:paraId="3C7F9383" w14:textId="77777777" w:rsidTr="0034469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B48E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693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</w:p>
        </w:tc>
      </w:tr>
      <w:tr w:rsidR="00344693" w:rsidRPr="00344693" w14:paraId="24816BC6" w14:textId="77777777" w:rsidTr="0034469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E009" w14:textId="77777777" w:rsidR="00344693" w:rsidRPr="00344693" w:rsidRDefault="00344693" w:rsidP="00344693">
            <w:pPr>
              <w:spacing w:after="0" w:line="240" w:lineRule="auto"/>
              <w:ind w:right="20"/>
              <w:jc w:val="center"/>
              <w:rPr>
                <w:rFonts w:ascii="Times New Roman" w:eastAsia="MS Reference Sans Serif" w:hAnsi="Times New Roman" w:cs="MS Reference Sans Serif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344693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sz w:val="24"/>
                <w:szCs w:val="24"/>
                <w:lang w:eastAsia="ru-RU" w:bidi="ru-RU"/>
              </w:rPr>
              <w:t>Обязательная часть программы</w:t>
            </w:r>
          </w:p>
        </w:tc>
      </w:tr>
      <w:tr w:rsidR="00344693" w:rsidRPr="00344693" w14:paraId="09F3FFD7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4EBE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Л.И. Физическая культура в детском саду. Младшая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группа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693">
              <w:rPr>
                <w:rFonts w:ascii="Times New Roman" w:eastAsia="Times New Roman" w:hAnsi="Times New Roman" w:cs="Times New Roman"/>
              </w:rPr>
              <w:t xml:space="preserve">М.:МОЗАИКА -СИНТЕЗ, 2015 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9142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>Музыкальный центр</w:t>
            </w:r>
          </w:p>
          <w:p w14:paraId="143680B3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4693">
              <w:rPr>
                <w:rFonts w:ascii="Times New Roman" w:eastAsia="Times New Roman" w:hAnsi="Times New Roman" w:cs="Times New Roman"/>
              </w:rPr>
              <w:t>Массажные коврики, дорожки ребристые, сухой бассейн, детский спортивный уголок</w:t>
            </w:r>
          </w:p>
        </w:tc>
      </w:tr>
      <w:tr w:rsidR="00344693" w:rsidRPr="00344693" w14:paraId="6FD14212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800B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Л.И. Физическая культура в детском саду. Средняя группа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 -СИНТЕЗ, 2015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14E4" w14:textId="77777777" w:rsidR="00344693" w:rsidRPr="00344693" w:rsidRDefault="00344693" w:rsidP="003446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4693" w:rsidRPr="00344693" w14:paraId="4CC46CD6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A52C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Л.И. Физическая культура в детском саду. Старшая группа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 xml:space="preserve"> -СИНТЕЗ, 2015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73E8" w14:textId="77777777" w:rsidR="00344693" w:rsidRPr="00344693" w:rsidRDefault="00344693" w:rsidP="003446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4693" w:rsidRPr="00344693" w14:paraId="6544B217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3A9D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Л.И. Физическая культура в детском саду. Подготовительная к школе группа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6FF5" w14:textId="77777777" w:rsidR="00344693" w:rsidRPr="00344693" w:rsidRDefault="00344693" w:rsidP="003446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4693" w:rsidRPr="00344693" w14:paraId="7F9E682E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FD04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Л.И. Оздоровительная гимнастика: комплексы упражнений для детей 3-7 лет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4211" w14:textId="77777777" w:rsidR="00344693" w:rsidRPr="00344693" w:rsidRDefault="00344693" w:rsidP="003446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4693" w:rsidRPr="00344693" w14:paraId="4A1541BA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9D06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4693">
              <w:rPr>
                <w:rFonts w:ascii="Times New Roman" w:eastAsia="Times New Roman" w:hAnsi="Times New Roman" w:cs="Times New Roman"/>
              </w:rPr>
              <w:t>Степаненкова</w:t>
            </w:r>
            <w:proofErr w:type="spellEnd"/>
            <w:r w:rsidRPr="00344693">
              <w:rPr>
                <w:rFonts w:ascii="Times New Roman" w:eastAsia="Times New Roman" w:hAnsi="Times New Roman" w:cs="Times New Roman"/>
              </w:rPr>
              <w:t xml:space="preserve"> Э. Я. Сборник подвижных игр с детьми 2-7 лет.</w:t>
            </w:r>
            <w:r w:rsidRPr="00344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44693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344693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A2D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4693" w:rsidRPr="00344693" w14:paraId="521561F7" w14:textId="77777777" w:rsidTr="0034469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04A1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диагностика</w:t>
            </w:r>
          </w:p>
        </w:tc>
      </w:tr>
      <w:tr w:rsidR="00344693" w:rsidRPr="00622DFE" w14:paraId="6DD651C8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1387" w14:textId="02E0BAC2" w:rsidR="00344693" w:rsidRPr="00622DFE" w:rsidRDefault="00622DFE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</w:t>
            </w:r>
            <w:r w:rsidR="007D040D">
              <w:rPr>
                <w:rFonts w:ascii="Times New Roman" w:eastAsia="Times New Roman" w:hAnsi="Times New Roman" w:cs="Times New Roman"/>
              </w:rPr>
              <w:t>Верещагина</w:t>
            </w:r>
            <w:proofErr w:type="spellEnd"/>
            <w:r w:rsidR="007D04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D040D">
              <w:rPr>
                <w:rFonts w:ascii="Times New Roman" w:eastAsia="Times New Roman" w:hAnsi="Times New Roman" w:cs="Times New Roman"/>
              </w:rPr>
              <w:t>Педагогическа</w:t>
            </w:r>
            <w:proofErr w:type="spellEnd"/>
            <w:r w:rsidR="007D040D">
              <w:rPr>
                <w:rFonts w:ascii="Times New Roman" w:eastAsia="Times New Roman" w:hAnsi="Times New Roman" w:cs="Times New Roman"/>
              </w:rPr>
              <w:t xml:space="preserve"> диагностика</w:t>
            </w:r>
            <w:r w:rsidR="00344693" w:rsidRPr="00622DFE">
              <w:rPr>
                <w:rFonts w:ascii="Times New Roman" w:eastAsia="Times New Roman" w:hAnsi="Times New Roman" w:cs="Times New Roman"/>
              </w:rPr>
              <w:t xml:space="preserve"> Первая младшая группа. </w:t>
            </w:r>
            <w:r w:rsidR="00344693" w:rsidRPr="00622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344693" w:rsidRPr="00622DFE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="00344693" w:rsidRPr="00622DFE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F0DD" w14:textId="77777777" w:rsidR="00344693" w:rsidRPr="00622DFE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622DFE" w14:paraId="751C7EB9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5D77" w14:textId="0D4DC186" w:rsidR="00344693" w:rsidRPr="00622DFE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DFE">
              <w:rPr>
                <w:rFonts w:ascii="Times New Roman" w:eastAsia="Times New Roman" w:hAnsi="Times New Roman" w:cs="Times New Roman"/>
              </w:rPr>
              <w:t xml:space="preserve"> </w:t>
            </w:r>
            <w:r w:rsidR="00E938E1">
              <w:rPr>
                <w:rFonts w:ascii="Times New Roman" w:eastAsia="Times New Roman" w:hAnsi="Times New Roman" w:cs="Times New Roman"/>
              </w:rPr>
              <w:t>Н..</w:t>
            </w:r>
            <w:proofErr w:type="spellStart"/>
            <w:r w:rsidR="00E938E1">
              <w:rPr>
                <w:rFonts w:ascii="Times New Roman" w:eastAsia="Times New Roman" w:hAnsi="Times New Roman" w:cs="Times New Roman"/>
              </w:rPr>
              <w:t>В.Верещагина</w:t>
            </w:r>
            <w:proofErr w:type="spellEnd"/>
            <w:r w:rsidR="00E938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938E1">
              <w:rPr>
                <w:rFonts w:ascii="Times New Roman" w:eastAsia="Times New Roman" w:hAnsi="Times New Roman" w:cs="Times New Roman"/>
              </w:rPr>
              <w:t>Педагогическа</w:t>
            </w:r>
            <w:proofErr w:type="spellEnd"/>
            <w:r w:rsidR="00E938E1">
              <w:rPr>
                <w:rFonts w:ascii="Times New Roman" w:eastAsia="Times New Roman" w:hAnsi="Times New Roman" w:cs="Times New Roman"/>
              </w:rPr>
              <w:t xml:space="preserve"> диагностика</w:t>
            </w:r>
            <w:r w:rsidR="00E938E1" w:rsidRPr="00622DFE">
              <w:rPr>
                <w:rFonts w:ascii="Times New Roman" w:eastAsia="Times New Roman" w:hAnsi="Times New Roman" w:cs="Times New Roman"/>
              </w:rPr>
              <w:t xml:space="preserve"> </w:t>
            </w:r>
            <w:r w:rsidRPr="00622DFE">
              <w:rPr>
                <w:rFonts w:ascii="Times New Roman" w:eastAsia="Times New Roman" w:hAnsi="Times New Roman" w:cs="Times New Roman"/>
              </w:rPr>
              <w:t xml:space="preserve">Вторая младшая группа. </w:t>
            </w:r>
            <w:r w:rsidRPr="00622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622DFE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622DFE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927" w14:textId="77777777" w:rsidR="00344693" w:rsidRPr="00622DFE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622DFE" w14:paraId="5F124365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6C13" w14:textId="7B05DE69" w:rsidR="00344693" w:rsidRPr="00622DFE" w:rsidRDefault="00E938E1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В.Верещагина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Педагогическа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диагностика</w:t>
            </w:r>
            <w:r w:rsidR="00344693" w:rsidRPr="00622DFE">
              <w:rPr>
                <w:rFonts w:ascii="Times New Roman" w:eastAsia="Times New Roman" w:hAnsi="Times New Roman" w:cs="Times New Roman"/>
              </w:rPr>
              <w:t xml:space="preserve"> Средняя группа. </w:t>
            </w:r>
            <w:r w:rsidR="00344693" w:rsidRPr="00622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344693" w:rsidRPr="00622DFE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="00344693" w:rsidRPr="00622DFE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241" w14:textId="77777777" w:rsidR="00344693" w:rsidRPr="00622DFE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622DFE" w14:paraId="34506EB8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563A" w14:textId="6F75C321" w:rsidR="00344693" w:rsidRPr="00622DFE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DFE">
              <w:rPr>
                <w:rFonts w:ascii="Times New Roman" w:eastAsia="Times New Roman" w:hAnsi="Times New Roman" w:cs="Times New Roman"/>
              </w:rPr>
              <w:t xml:space="preserve"> </w:t>
            </w:r>
            <w:r w:rsidR="00E938E1">
              <w:rPr>
                <w:rFonts w:ascii="Times New Roman" w:eastAsia="Times New Roman" w:hAnsi="Times New Roman" w:cs="Times New Roman"/>
              </w:rPr>
              <w:t>Н..</w:t>
            </w:r>
            <w:proofErr w:type="spellStart"/>
            <w:r w:rsidR="00E938E1">
              <w:rPr>
                <w:rFonts w:ascii="Times New Roman" w:eastAsia="Times New Roman" w:hAnsi="Times New Roman" w:cs="Times New Roman"/>
              </w:rPr>
              <w:t>В.Верещагина</w:t>
            </w:r>
            <w:proofErr w:type="spellEnd"/>
            <w:r w:rsidR="00E938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938E1">
              <w:rPr>
                <w:rFonts w:ascii="Times New Roman" w:eastAsia="Times New Roman" w:hAnsi="Times New Roman" w:cs="Times New Roman"/>
              </w:rPr>
              <w:t>Педагогическа</w:t>
            </w:r>
            <w:proofErr w:type="spellEnd"/>
            <w:r w:rsidR="00E938E1">
              <w:rPr>
                <w:rFonts w:ascii="Times New Roman" w:eastAsia="Times New Roman" w:hAnsi="Times New Roman" w:cs="Times New Roman"/>
              </w:rPr>
              <w:t xml:space="preserve"> диагностика</w:t>
            </w:r>
            <w:r w:rsidR="00E938E1" w:rsidRPr="00622DFE">
              <w:rPr>
                <w:rFonts w:ascii="Times New Roman" w:eastAsia="Times New Roman" w:hAnsi="Times New Roman" w:cs="Times New Roman"/>
              </w:rPr>
              <w:t xml:space="preserve"> </w:t>
            </w:r>
            <w:r w:rsidRPr="00622DFE">
              <w:rPr>
                <w:rFonts w:ascii="Times New Roman" w:eastAsia="Times New Roman" w:hAnsi="Times New Roman" w:cs="Times New Roman"/>
              </w:rPr>
              <w:t xml:space="preserve">Старшая группа. </w:t>
            </w:r>
            <w:r w:rsidRPr="00622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622DFE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622DFE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D56C" w14:textId="77777777" w:rsidR="00344693" w:rsidRPr="00622DFE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693" w:rsidRPr="00622DFE" w14:paraId="4CC2928B" w14:textId="77777777" w:rsidTr="003446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648F" w14:textId="22163B20" w:rsidR="00344693" w:rsidRPr="00622DFE" w:rsidRDefault="00344693" w:rsidP="0034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DFE">
              <w:rPr>
                <w:rFonts w:ascii="Times New Roman" w:eastAsia="Times New Roman" w:hAnsi="Times New Roman" w:cs="Times New Roman"/>
              </w:rPr>
              <w:t xml:space="preserve"> </w:t>
            </w:r>
            <w:r w:rsidR="00E938E1">
              <w:rPr>
                <w:rFonts w:ascii="Times New Roman" w:eastAsia="Times New Roman" w:hAnsi="Times New Roman" w:cs="Times New Roman"/>
              </w:rPr>
              <w:t>Н..</w:t>
            </w:r>
            <w:proofErr w:type="spellStart"/>
            <w:r w:rsidR="00E938E1">
              <w:rPr>
                <w:rFonts w:ascii="Times New Roman" w:eastAsia="Times New Roman" w:hAnsi="Times New Roman" w:cs="Times New Roman"/>
              </w:rPr>
              <w:t>В.Верещагина</w:t>
            </w:r>
            <w:proofErr w:type="spellEnd"/>
            <w:r w:rsidR="00E938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938E1">
              <w:rPr>
                <w:rFonts w:ascii="Times New Roman" w:eastAsia="Times New Roman" w:hAnsi="Times New Roman" w:cs="Times New Roman"/>
              </w:rPr>
              <w:t>Педагогическа</w:t>
            </w:r>
            <w:proofErr w:type="spellEnd"/>
            <w:r w:rsidR="00E938E1">
              <w:rPr>
                <w:rFonts w:ascii="Times New Roman" w:eastAsia="Times New Roman" w:hAnsi="Times New Roman" w:cs="Times New Roman"/>
              </w:rPr>
              <w:t xml:space="preserve"> диагностика</w:t>
            </w:r>
            <w:r w:rsidR="00E938E1" w:rsidRPr="00622DFE">
              <w:rPr>
                <w:rFonts w:ascii="Times New Roman" w:eastAsia="Times New Roman" w:hAnsi="Times New Roman" w:cs="Times New Roman"/>
              </w:rPr>
              <w:t xml:space="preserve"> </w:t>
            </w:r>
            <w:r w:rsidRPr="00622DFE">
              <w:rPr>
                <w:rFonts w:ascii="Times New Roman" w:eastAsia="Times New Roman" w:hAnsi="Times New Roman" w:cs="Times New Roman"/>
              </w:rPr>
              <w:t xml:space="preserve">Подготовительная к школе группа. </w:t>
            </w:r>
            <w:r w:rsidRPr="00622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622DFE">
              <w:rPr>
                <w:rFonts w:ascii="Times New Roman" w:eastAsia="Times New Roman" w:hAnsi="Times New Roman" w:cs="Times New Roman"/>
              </w:rPr>
              <w:t>М.:МОЗАИКА</w:t>
            </w:r>
            <w:proofErr w:type="gramEnd"/>
            <w:r w:rsidRPr="00622DFE">
              <w:rPr>
                <w:rFonts w:ascii="Times New Roman" w:eastAsia="Times New Roman" w:hAnsi="Times New Roman" w:cs="Times New Roman"/>
              </w:rPr>
              <w:t>- СИНТЕЗ, 2015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8202" w14:textId="77777777" w:rsidR="00344693" w:rsidRPr="00622DFE" w:rsidRDefault="00344693" w:rsidP="0034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7CB63C" w14:textId="77777777" w:rsidR="00344693" w:rsidRPr="00622DFE" w:rsidRDefault="00344693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681089" w14:textId="77777777" w:rsidR="00344693" w:rsidRPr="00344693" w:rsidRDefault="00344693" w:rsidP="003446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2DFE">
        <w:rPr>
          <w:rFonts w:ascii="Times New Roman" w:eastAsia="Calibri" w:hAnsi="Times New Roman" w:cs="Times New Roman"/>
          <w:b/>
          <w:i/>
          <w:sz w:val="24"/>
          <w:szCs w:val="24"/>
        </w:rPr>
        <w:t>Анализ материально-технической</w:t>
      </w:r>
      <w:r w:rsidRPr="003446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базы</w:t>
      </w:r>
    </w:p>
    <w:p w14:paraId="094F3176" w14:textId="77777777" w:rsidR="00344693" w:rsidRPr="00344693" w:rsidRDefault="00344693" w:rsidP="0034469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E293F9A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4469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Здание детского сада типовое, двухэтажное. Детский сад имеет электроосвещение, водопровод, </w:t>
      </w:r>
      <w:proofErr w:type="gramStart"/>
      <w:r w:rsidRPr="0034469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канализацию,  отопление</w:t>
      </w:r>
      <w:proofErr w:type="gramEnd"/>
      <w:r w:rsidRPr="0034469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, вентиляцию.</w:t>
      </w:r>
    </w:p>
    <w:p w14:paraId="4F79D894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и территория дошкольного учреждения соответствуют государственным санитарно-эпидемиологическим требованиям к устройству правилам и нормативам работы ДОУ - СанПиН, нормам и правилам пожарной безопасности</w:t>
      </w:r>
      <w:r w:rsidRPr="00344693"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  <w:t xml:space="preserve">, </w:t>
      </w:r>
      <w:r w:rsidRPr="0034469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требованиям </w:t>
      </w:r>
      <w:proofErr w:type="spellStart"/>
      <w:r w:rsidRPr="0034469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Ростехнадзора</w:t>
      </w:r>
      <w:proofErr w:type="spellEnd"/>
      <w:r w:rsidRPr="0034469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1076733F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Территория детского сада ограждена металлическим забором и озеленена насаждениями по всему периметру. </w:t>
      </w:r>
    </w:p>
    <w:p w14:paraId="2B2FE452" w14:textId="77777777" w:rsidR="00344693" w:rsidRPr="00344693" w:rsidRDefault="00344693" w:rsidP="00344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участке дошкольного учреждения для каждой возрастной группы отведена отдельная игровая площадка, на которой размещены веранды, игровое оборудование, песочницы. Выносной материал постоянно обновляется.</w:t>
      </w:r>
    </w:p>
    <w:p w14:paraId="49E6F080" w14:textId="77777777" w:rsidR="00E938E1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34469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Игровые площадки оснащены оборудованием, позволяющим детям удовлетворить познавательные и творческие интересы, развивать двигательную активность и формировать </w:t>
      </w:r>
    </w:p>
    <w:p w14:paraId="6756EC9D" w14:textId="740413BB" w:rsidR="00344693" w:rsidRDefault="00344693" w:rsidP="00344693">
      <w:pPr>
        <w:spacing w:after="0" w:line="240" w:lineRule="auto"/>
        <w:jc w:val="both"/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</w:pPr>
      <w:r w:rsidRPr="0034469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>здоровый образ жизни</w:t>
      </w:r>
      <w:r w:rsidRPr="00344693"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  <w:t>.</w:t>
      </w:r>
      <w:r w:rsidR="00E938E1"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  <w:t xml:space="preserve">  </w:t>
      </w:r>
    </w:p>
    <w:p w14:paraId="12AC3899" w14:textId="77777777" w:rsidR="00E938E1" w:rsidRPr="00344693" w:rsidRDefault="00E938E1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7"/>
      </w:tblGrid>
      <w:tr w:rsidR="00344693" w:rsidRPr="00344693" w14:paraId="0D36CBF1" w14:textId="77777777" w:rsidTr="00344693">
        <w:trPr>
          <w:trHeight w:val="752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202D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помещения, функциональное использование</w:t>
            </w:r>
          </w:p>
          <w:p w14:paraId="419F095B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4693" w:rsidRPr="00344693" w14:paraId="687892F7" w14:textId="77777777" w:rsidTr="00344693">
        <w:trPr>
          <w:trHeight w:val="1717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94E7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Групповые комнаты:</w:t>
            </w:r>
          </w:p>
          <w:p w14:paraId="046F05D0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</w:t>
            </w:r>
          </w:p>
          <w:p w14:paraId="323EB044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самообслуживание</w:t>
            </w:r>
          </w:p>
          <w:p w14:paraId="29FCE0EB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деятельность</w:t>
            </w:r>
          </w:p>
          <w:p w14:paraId="654D6465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  <w:p w14:paraId="4F301C8F" w14:textId="77777777" w:rsid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природой, труд в природе</w:t>
            </w:r>
          </w:p>
          <w:p w14:paraId="65116C67" w14:textId="681CE084" w:rsidR="009856EA" w:rsidRPr="00344693" w:rsidRDefault="009856EA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344693" w:rsidRPr="00344693" w14:paraId="1E909C1C" w14:textId="77777777" w:rsidTr="00344693">
        <w:trPr>
          <w:trHeight w:val="950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0EFB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Спальное помещение</w:t>
            </w: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16A99AF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дневной сон</w:t>
            </w:r>
          </w:p>
          <w:p w14:paraId="5196BAFF" w14:textId="5B56CF86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4693" w:rsidRPr="00344693" w14:paraId="782716BF" w14:textId="77777777" w:rsidTr="00344693">
        <w:trPr>
          <w:trHeight w:val="241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9EFD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Раздевальная комната:</w:t>
            </w:r>
          </w:p>
          <w:p w14:paraId="1AFD07F6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родителями</w:t>
            </w:r>
          </w:p>
        </w:tc>
      </w:tr>
      <w:tr w:rsidR="00344693" w:rsidRPr="00344693" w14:paraId="213DC472" w14:textId="77777777" w:rsidTr="00344693">
        <w:trPr>
          <w:trHeight w:val="1234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87F0" w14:textId="493346CE" w:rsidR="00344693" w:rsidRPr="00344693" w:rsidRDefault="009856EA" w:rsidP="00344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Заведующей </w:t>
            </w:r>
            <w:r w:rsidR="00344693"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кабинет:</w:t>
            </w:r>
          </w:p>
          <w:p w14:paraId="3F8BC10D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методической помощи педагогам</w:t>
            </w:r>
          </w:p>
          <w:p w14:paraId="6F79F8C5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  <w:p w14:paraId="354990BB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дидактических и методических материалов для организации работы с детьми по </w:t>
            </w:r>
          </w:p>
          <w:p w14:paraId="624236D0" w14:textId="77777777" w:rsidR="00344693" w:rsidRPr="00344693" w:rsidRDefault="00344693" w:rsidP="00344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различным направлениям развития выставка поделок детей и родителей</w:t>
            </w:r>
          </w:p>
        </w:tc>
      </w:tr>
      <w:tr w:rsidR="00344693" w:rsidRPr="00344693" w14:paraId="17844D1F" w14:textId="77777777" w:rsidTr="00344693">
        <w:trPr>
          <w:trHeight w:val="1972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1F0E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зал:</w:t>
            </w:r>
          </w:p>
          <w:p w14:paraId="55024D87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музыкальному воспитанию</w:t>
            </w:r>
          </w:p>
          <w:p w14:paraId="54650E08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</w:t>
            </w:r>
          </w:p>
          <w:p w14:paraId="43D82884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досуги</w:t>
            </w:r>
          </w:p>
          <w:p w14:paraId="56972119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</w:t>
            </w:r>
          </w:p>
          <w:p w14:paraId="7EDDB16B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и утренники</w:t>
            </w:r>
          </w:p>
          <w:p w14:paraId="19EC40F2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театральные </w:t>
            </w:r>
          </w:p>
        </w:tc>
      </w:tr>
      <w:tr w:rsidR="00344693" w:rsidRPr="00344693" w14:paraId="49FCC2A2" w14:textId="77777777" w:rsidTr="00344693">
        <w:trPr>
          <w:trHeight w:val="2270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637F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Коридоры ДОУ:</w:t>
            </w:r>
          </w:p>
          <w:p w14:paraId="49407773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уголок юного пожарного</w:t>
            </w:r>
          </w:p>
          <w:p w14:paraId="49335DCE" w14:textId="62900F71" w:rsidR="00344693" w:rsidRPr="00344693" w:rsidRDefault="009856EA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</w:p>
          <w:p w14:paraId="52A2784F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уголки сказок</w:t>
            </w:r>
          </w:p>
          <w:p w14:paraId="3DEE4BB0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уголок ГИБДД</w:t>
            </w:r>
          </w:p>
          <w:p w14:paraId="79DA625F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уголок воинской славы</w:t>
            </w:r>
          </w:p>
        </w:tc>
      </w:tr>
      <w:tr w:rsidR="00344693" w:rsidRPr="00344693" w14:paraId="685AE6AE" w14:textId="77777777" w:rsidTr="00344693">
        <w:trPr>
          <w:trHeight w:val="1717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9EE4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Медицинский кабинет:</w:t>
            </w:r>
          </w:p>
          <w:p w14:paraId="6BB342BA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осмотр детей</w:t>
            </w:r>
          </w:p>
          <w:p w14:paraId="5713D8B9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медсестры</w:t>
            </w:r>
          </w:p>
          <w:p w14:paraId="2F6E2007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работа с детьми</w:t>
            </w:r>
          </w:p>
          <w:p w14:paraId="2ECF78D2" w14:textId="77777777" w:rsidR="00344693" w:rsidRPr="00344693" w:rsidRDefault="00344693" w:rsidP="00344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консультативно-просветительская работа с родителями</w:t>
            </w:r>
          </w:p>
        </w:tc>
      </w:tr>
    </w:tbl>
    <w:p w14:paraId="227A1EAC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продуктивной и творческой деятельности детей и сотрудников в образовательно-воспитательном процессе задействованы технические средства обучения:</w:t>
      </w:r>
    </w:p>
    <w:p w14:paraId="41F76428" w14:textId="5434F994" w:rsidR="00344693" w:rsidRPr="00344693" w:rsidRDefault="009856EA" w:rsidP="00344693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 - 6</w:t>
      </w:r>
    </w:p>
    <w:p w14:paraId="79D543C4" w14:textId="77777777" w:rsidR="009856EA" w:rsidRDefault="009856EA" w:rsidP="009856EA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принтер – 4</w:t>
      </w:r>
      <w:r w:rsidR="00344693"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(цветной – 1)</w:t>
      </w:r>
    </w:p>
    <w:p w14:paraId="3B6DD6C3" w14:textId="7B3FCE26" w:rsidR="00344693" w:rsidRDefault="009856EA" w:rsidP="009856EA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интерактивная доска -1</w:t>
      </w:r>
    </w:p>
    <w:p w14:paraId="78A38204" w14:textId="33BFC858" w:rsidR="007B3A87" w:rsidRPr="009856EA" w:rsidRDefault="007B3A87" w:rsidP="009856EA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телевизоры-3</w:t>
      </w:r>
    </w:p>
    <w:p w14:paraId="7FD4BD32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В учреждении имеется достаточная материально-техническая база, создана развивающая предметно - пространственная среда, соответствующая всем современным требованиям, осуществлен анализ и корректировка РППС в соответствии с требованиями ФГОС ДО.</w:t>
      </w:r>
    </w:p>
    <w:p w14:paraId="1F6B1683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Развивающая предметно-пространственная среда учреждения организована с учетом интересов детей и отвечает их возрастным особенностям, по возможности приближена к домашней и построена на принципах комбинирования и гибкого зонирования.</w:t>
      </w:r>
    </w:p>
    <w:p w14:paraId="6A4B5011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14:paraId="664B8A05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Развивающая предметно-пространственная среда обеспечивает возможность общения и совместной деятельности детей и взрослых, двигательной активности детей.</w:t>
      </w:r>
    </w:p>
    <w:p w14:paraId="7AFAC697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РППС обеспечивает:</w:t>
      </w:r>
    </w:p>
    <w:p w14:paraId="01A19AD3" w14:textId="77777777" w:rsidR="00344693" w:rsidRPr="00344693" w:rsidRDefault="00344693" w:rsidP="00344693">
      <w:pPr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реализацию образовательной программы;</w:t>
      </w:r>
    </w:p>
    <w:p w14:paraId="2FBD4FD1" w14:textId="77777777" w:rsidR="00344693" w:rsidRPr="00344693" w:rsidRDefault="00344693" w:rsidP="00344693">
      <w:pPr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 гендерного воспитания детей;</w:t>
      </w:r>
    </w:p>
    <w:p w14:paraId="0CABE37D" w14:textId="77777777" w:rsidR="00344693" w:rsidRPr="00344693" w:rsidRDefault="00344693" w:rsidP="00344693">
      <w:pPr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 возрастных особенностей детей.</w:t>
      </w:r>
    </w:p>
    <w:p w14:paraId="3942FA3B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Развивающая предметно-пространственная среда является содержательно - насыщенной, трансформируемой, полифункциональной, вариативной, доступной и безопасной. Насыщенность среды соответствует возрастным возможностям детей и содержанию Программы.</w:t>
      </w:r>
    </w:p>
    <w:p w14:paraId="59867406" w14:textId="59D4724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 современными </w:t>
      </w:r>
      <w:proofErr w:type="gramStart"/>
      <w:r w:rsidRPr="00344693">
        <w:rPr>
          <w:rFonts w:ascii="Times New Roman" w:eastAsia="Calibri" w:hAnsi="Times New Roman" w:cs="Times New Roman"/>
          <w:sz w:val="24"/>
          <w:szCs w:val="24"/>
        </w:rPr>
        <w:t>информационными  стендами</w:t>
      </w:r>
      <w:proofErr w:type="gramEnd"/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</w:p>
    <w:p w14:paraId="161DF062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Медицинский кабинет оснащен необходимым оборудованием.</w:t>
      </w:r>
    </w:p>
    <w:p w14:paraId="159BB027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Организованная в МДОУ предметно-развивающая среда инициирует познавательную и творческую активность детей, предоставляет ребенку свободу выбора форм активности, обеспечивает содержание разных форм детской деятельности, 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14:paraId="10C185C3" w14:textId="77777777" w:rsidR="00344693" w:rsidRPr="00344693" w:rsidRDefault="00344693" w:rsidP="00344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Для обеспечения безопасности жизни и деятельности воспитанников ДОУ оборудовано системой пожарной сигнализации, системой оповещения и тревожной сигнализацией. Оказанием услуг по техническому обслуживанию данных систем занимаются ООО ВДПО.</w:t>
      </w:r>
    </w:p>
    <w:p w14:paraId="6B354927" w14:textId="77777777" w:rsidR="00344693" w:rsidRPr="00344693" w:rsidRDefault="00344693" w:rsidP="00344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Комплексное техническое и профилактическое обслуживание инженерного оборудования осуществляют: </w:t>
      </w:r>
    </w:p>
    <w:p w14:paraId="764449A9" w14:textId="77777777" w:rsidR="00344693" w:rsidRPr="00344693" w:rsidRDefault="00344693" w:rsidP="00344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холодное водоснабжение – ООО «Ряжский водоканал»;</w:t>
      </w:r>
    </w:p>
    <w:p w14:paraId="34CAD933" w14:textId="77777777" w:rsidR="00344693" w:rsidRPr="00344693" w:rsidRDefault="00344693" w:rsidP="00344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отопление – ООО «Газпром </w:t>
      </w:r>
      <w:proofErr w:type="spellStart"/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межрегионгаз</w:t>
      </w:r>
      <w:proofErr w:type="spellEnd"/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Рязань»;</w:t>
      </w:r>
    </w:p>
    <w:p w14:paraId="64FB364B" w14:textId="77777777" w:rsidR="00344693" w:rsidRPr="00344693" w:rsidRDefault="00344693" w:rsidP="00344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электроустановки – ПАО «Рязанская энергетическая сбытовая компания»;</w:t>
      </w:r>
    </w:p>
    <w:p w14:paraId="145EC100" w14:textId="77777777" w:rsidR="00344693" w:rsidRPr="00344693" w:rsidRDefault="00344693" w:rsidP="00344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твёрдые отходы ООО «Эко – </w:t>
      </w:r>
      <w:proofErr w:type="spellStart"/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Пронск</w:t>
      </w:r>
      <w:proofErr w:type="spellEnd"/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»».</w:t>
      </w:r>
    </w:p>
    <w:p w14:paraId="121EEA1B" w14:textId="77777777" w:rsidR="00344693" w:rsidRPr="00344693" w:rsidRDefault="00344693" w:rsidP="00344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проведения профилактических </w:t>
      </w:r>
      <w:proofErr w:type="spellStart"/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дератизационных</w:t>
      </w:r>
      <w:proofErr w:type="spellEnd"/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дезинсекционных работ заключен договор с ФБУЗ «Центр гигиены и эпидемиологии в </w:t>
      </w:r>
      <w:proofErr w:type="spellStart"/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Скопинском</w:t>
      </w:r>
      <w:proofErr w:type="spellEnd"/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районе».</w:t>
      </w:r>
    </w:p>
    <w:p w14:paraId="4707BDC3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</w:t>
      </w:r>
    </w:p>
    <w:p w14:paraId="0F07C546" w14:textId="77777777" w:rsidR="00344693" w:rsidRPr="00344693" w:rsidRDefault="00344693" w:rsidP="00344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lastRenderedPageBreak/>
        <w:t>и организации режима работы в дошкольных организациях, правилам пожарной безопасности, требованиям охраны труда.</w:t>
      </w:r>
    </w:p>
    <w:p w14:paraId="3827C354" w14:textId="77777777" w:rsidR="00344693" w:rsidRPr="00344693" w:rsidRDefault="00344693" w:rsidP="0034469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этом в 2020 году оценка материально-технического оснащения Детского сада при проведении дистанционных занятий с воспитанниками выявила следующие </w:t>
      </w:r>
      <w:r w:rsidRPr="00344693">
        <w:rPr>
          <w:rFonts w:ascii="Times New Roman" w:eastAsia="Calibri" w:hAnsi="Times New Roman" w:cs="Times New Roman"/>
          <w:sz w:val="24"/>
          <w:szCs w:val="24"/>
        </w:rPr>
        <w:t>трудности:</w:t>
      </w:r>
    </w:p>
    <w:p w14:paraId="687D507E" w14:textId="77777777" w:rsidR="00344693" w:rsidRPr="00344693" w:rsidRDefault="00344693" w:rsidP="00344693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- для полноценной (качественной) организации и проведения занятий в дистанционном формате отсутствует стабильное и устойчивое </w:t>
      </w:r>
      <w:proofErr w:type="spellStart"/>
      <w:r w:rsidRPr="00344693">
        <w:rPr>
          <w:rFonts w:ascii="Times New Roman" w:eastAsia="Calibri" w:hAnsi="Times New Roman" w:cs="Times New Roman"/>
          <w:sz w:val="24"/>
          <w:szCs w:val="24"/>
        </w:rPr>
        <w:t>интернет-соединение</w:t>
      </w:r>
      <w:proofErr w:type="spellEnd"/>
      <w:r w:rsidRPr="0034469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85EFF4" w14:textId="3C04868E" w:rsidR="00344693" w:rsidRPr="00344693" w:rsidRDefault="00344693" w:rsidP="00344693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- недостаточно необходимого оборудования (ноутбуков, компью</w:t>
      </w:r>
      <w:r w:rsidR="000E2BE8">
        <w:rPr>
          <w:rFonts w:ascii="Times New Roman" w:eastAsia="Calibri" w:hAnsi="Times New Roman" w:cs="Times New Roman"/>
          <w:sz w:val="24"/>
          <w:szCs w:val="24"/>
        </w:rPr>
        <w:t>теров или планшетов) в группах д</w:t>
      </w:r>
      <w:r w:rsidRPr="00344693">
        <w:rPr>
          <w:rFonts w:ascii="Times New Roman" w:eastAsia="Calibri" w:hAnsi="Times New Roman" w:cs="Times New Roman"/>
          <w:sz w:val="24"/>
          <w:szCs w:val="24"/>
        </w:rPr>
        <w:t>етского сада;</w:t>
      </w:r>
    </w:p>
    <w:p w14:paraId="6F5338FB" w14:textId="77777777" w:rsidR="00344693" w:rsidRPr="00344693" w:rsidRDefault="00344693" w:rsidP="00344693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- нет достаточного технического обеспечения для организации массовых </w:t>
      </w:r>
      <w:proofErr w:type="spellStart"/>
      <w:r w:rsidRPr="00344693">
        <w:rPr>
          <w:rFonts w:ascii="Times New Roman" w:eastAsia="Calibri" w:hAnsi="Times New Roman" w:cs="Times New Roman"/>
          <w:sz w:val="24"/>
          <w:szCs w:val="24"/>
        </w:rPr>
        <w:t>общесадовских</w:t>
      </w:r>
      <w:proofErr w:type="spellEnd"/>
      <w:r w:rsidRPr="00344693">
        <w:rPr>
          <w:rFonts w:ascii="Times New Roman" w:eastAsia="Calibri" w:hAnsi="Times New Roman" w:cs="Times New Roman"/>
          <w:sz w:val="24"/>
          <w:szCs w:val="24"/>
        </w:rPr>
        <w:t xml:space="preserve"> мероприятий с родителями воспитанников.</w:t>
      </w:r>
    </w:p>
    <w:p w14:paraId="66BDF11D" w14:textId="2DE068AE" w:rsidR="00344693" w:rsidRPr="00344693" w:rsidRDefault="0094356D" w:rsidP="00344693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Необходимо в 2022-2023</w:t>
      </w:r>
      <w:r w:rsidR="00344693" w:rsidRPr="00344693">
        <w:rPr>
          <w:rFonts w:ascii="Times New Roman" w:eastAsia="Calibri" w:hAnsi="Times New Roman" w:cs="Times New Roman"/>
          <w:sz w:val="24"/>
          <w:szCs w:val="24"/>
        </w:rPr>
        <w:t xml:space="preserve"> году запланировать приобретение соответствующего оборудования и программного обеспечения, определить источники финансирования закупки.</w:t>
      </w:r>
    </w:p>
    <w:p w14:paraId="1FD7D029" w14:textId="77777777" w:rsidR="00344693" w:rsidRPr="00344693" w:rsidRDefault="00344693" w:rsidP="00344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целом материально-техническая база ДОУ позволяет организовать </w:t>
      </w:r>
      <w:proofErr w:type="spellStart"/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34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-образовательную работу с детьми на должном уровне, хотя требует постоянных финансовых вложений, т.к. материально-техническое оснащение должно обновляться и пополняться.</w:t>
      </w:r>
    </w:p>
    <w:p w14:paraId="35597A94" w14:textId="77777777" w:rsidR="00344693" w:rsidRPr="00344693" w:rsidRDefault="00344693" w:rsidP="003446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i/>
          <w:sz w:val="24"/>
          <w:szCs w:val="24"/>
          <w:lang w:eastAsia="ru-RU"/>
        </w:rPr>
      </w:pPr>
      <w:r w:rsidRPr="0034469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Анализ </w:t>
      </w:r>
      <w:proofErr w:type="spellStart"/>
      <w:r w:rsidRPr="0034469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психолого</w:t>
      </w:r>
      <w:proofErr w:type="spellEnd"/>
      <w:r w:rsidRPr="0034469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– педагогического обеспечения</w:t>
      </w:r>
      <w:r w:rsidRPr="0034469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14:paraId="44C056C2" w14:textId="77777777" w:rsidR="00344693" w:rsidRPr="00344693" w:rsidRDefault="00344693" w:rsidP="0034469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В проверке принимали участие все педагоги МДОУ. В ходе проверки были рассмотрены вопросы по созданию </w:t>
      </w:r>
      <w:proofErr w:type="spellStart"/>
      <w:r w:rsidRPr="003446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психолого</w:t>
      </w:r>
      <w:proofErr w:type="spellEnd"/>
      <w:r w:rsidRPr="003446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педагогических условий развития дошкольников по каждой образовательной области.</w:t>
      </w:r>
      <w:r w:rsidRPr="00344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1CD25E6" w14:textId="77777777" w:rsidR="00344693" w:rsidRPr="00344693" w:rsidRDefault="00344693" w:rsidP="0034469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44693" w:rsidRPr="00344693" w14:paraId="326ADB38" w14:textId="77777777" w:rsidTr="003446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9EBA" w14:textId="77777777" w:rsidR="00344693" w:rsidRPr="00344693" w:rsidRDefault="00344693" w:rsidP="00344693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2BED" w14:textId="77777777" w:rsidR="00344693" w:rsidRPr="00344693" w:rsidRDefault="00344693" w:rsidP="00344693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344693" w:rsidRPr="00344693" w14:paraId="44B6CABD" w14:textId="77777777" w:rsidTr="003446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CF0E" w14:textId="77777777" w:rsidR="00344693" w:rsidRPr="00344693" w:rsidRDefault="00344693" w:rsidP="00344693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3283" w14:textId="77777777" w:rsidR="00344693" w:rsidRPr="00344693" w:rsidRDefault="00344693" w:rsidP="00344693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создают условия для развития у детей правильной речи4</w:t>
            </w:r>
          </w:p>
          <w:p w14:paraId="558AB10B" w14:textId="77777777" w:rsidR="00344693" w:rsidRPr="00344693" w:rsidRDefault="00344693" w:rsidP="00344693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создают условия для подготовки детей к чтению и письму (по данным психолого-педагогической диагностики готовности детей к школьному обучению 100% выпускников готовы к школе</w:t>
            </w:r>
          </w:p>
        </w:tc>
      </w:tr>
      <w:tr w:rsidR="00344693" w:rsidRPr="00344693" w14:paraId="7DCFA619" w14:textId="77777777" w:rsidTr="003446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8309" w14:textId="77777777" w:rsidR="00344693" w:rsidRPr="00344693" w:rsidRDefault="00344693" w:rsidP="00344693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C9F6" w14:textId="77777777" w:rsidR="00344693" w:rsidRPr="00344693" w:rsidRDefault="00344693" w:rsidP="00344693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способствуют становлению у детей ценностей здорового образа жизни, организовывают работу по профилактике и снижению заболеваемости детей; организовывают различные формы и виды педагогических спортивных мероприятий</w:t>
            </w:r>
          </w:p>
        </w:tc>
      </w:tr>
      <w:tr w:rsidR="00344693" w:rsidRPr="00344693" w14:paraId="5B5F54DF" w14:textId="77777777" w:rsidTr="003446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1514" w14:textId="77777777" w:rsidR="00344693" w:rsidRPr="00344693" w:rsidRDefault="00344693" w:rsidP="00344693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6DD1" w14:textId="77777777" w:rsidR="00344693" w:rsidRPr="00344693" w:rsidRDefault="00344693" w:rsidP="00344693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-создают условия для приобщения детей к миру искусства;</w:t>
            </w:r>
          </w:p>
          <w:p w14:paraId="6506C4B0" w14:textId="77777777" w:rsidR="00344693" w:rsidRPr="00344693" w:rsidRDefault="00344693" w:rsidP="00344693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создают условия для творческого самовыражения детей в изобразительной, музыкальной и другой творческой деятельности;</w:t>
            </w:r>
          </w:p>
          <w:p w14:paraId="4FB48501" w14:textId="77777777" w:rsidR="00344693" w:rsidRPr="00344693" w:rsidRDefault="00344693" w:rsidP="00344693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приобщение детей к национальной и мировой музыкальной культуре</w:t>
            </w:r>
          </w:p>
        </w:tc>
      </w:tr>
      <w:tr w:rsidR="00344693" w:rsidRPr="00344693" w14:paraId="15F1CBB4" w14:textId="77777777" w:rsidTr="003446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E339" w14:textId="77777777" w:rsidR="00344693" w:rsidRPr="00344693" w:rsidRDefault="00344693" w:rsidP="00344693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F759" w14:textId="77777777" w:rsidR="00344693" w:rsidRPr="00344693" w:rsidRDefault="00344693" w:rsidP="00344693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создают условия для формирования у детей положительного отношения к другим людям, условия для развития </w:t>
            </w:r>
            <w:r w:rsidRPr="0034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сотрудничества между детьми в различных ситуациях общения и деятельности</w:t>
            </w:r>
          </w:p>
        </w:tc>
      </w:tr>
      <w:tr w:rsidR="00344693" w:rsidRPr="00344693" w14:paraId="3FB19E5F" w14:textId="77777777" w:rsidTr="003446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7EF8" w14:textId="77777777" w:rsidR="00344693" w:rsidRPr="00344693" w:rsidRDefault="00344693" w:rsidP="00344693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игровой деятельности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F458" w14:textId="77777777" w:rsidR="00344693" w:rsidRPr="00344693" w:rsidRDefault="00344693" w:rsidP="00344693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создают условия для возникновения и развертывания игры детей, для развития общения между детьми. В процессе организации игровой ситуации реализуют индивидуальный подход</w:t>
            </w:r>
          </w:p>
        </w:tc>
      </w:tr>
    </w:tbl>
    <w:p w14:paraId="1C158A84" w14:textId="77777777" w:rsidR="00344693" w:rsidRPr="00344693" w:rsidRDefault="00344693" w:rsidP="003446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6FA1EE" w14:textId="7654F78A" w:rsidR="00344693" w:rsidRPr="00344693" w:rsidRDefault="00344693" w:rsidP="003446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 и предложения:</w:t>
      </w: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педагогами МДОУ создаются и поддерживаются условия, способствующие реализации ООП ДО. Однако наблюдения за организацией совместной деятельности показал</w:t>
      </w:r>
      <w:r w:rsidR="000E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что педагоги уделяют достаточно внимания</w:t>
      </w: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принципа индивидуализации и реализации индивидуального подхода в процессе организации педагогического процесса. </w:t>
      </w:r>
    </w:p>
    <w:p w14:paraId="32A3CEE0" w14:textId="77777777" w:rsidR="00344693" w:rsidRPr="00344693" w:rsidRDefault="00344693" w:rsidP="003446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3B0E8D" w14:textId="77777777" w:rsidR="00020082" w:rsidRDefault="00020082" w:rsidP="0034469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51442FAE" w14:textId="77777777" w:rsidR="00344693" w:rsidRPr="00B81BCB" w:rsidRDefault="00344693" w:rsidP="0034469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81BC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Анализ удовлетворенности родителей как заказчиков образования</w:t>
      </w:r>
      <w:r w:rsidRPr="00B81BC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: </w:t>
      </w:r>
    </w:p>
    <w:p w14:paraId="3FE6166B" w14:textId="2808DBFE" w:rsidR="00344693" w:rsidRPr="00B81BCB" w:rsidRDefault="00344693" w:rsidP="0034469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81B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получения ответа на данный вопрос ВСОКО родители (законные представители) приняли участие в анкетировании. </w:t>
      </w:r>
      <w:r w:rsidR="007B3A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период с 15.10.2021</w:t>
      </w:r>
      <w:r w:rsidRP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 19.10.202</w:t>
      </w:r>
      <w:r w:rsidR="007B3A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</w:t>
      </w:r>
      <w:r w:rsidR="000200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проводилось анкетирование 130 </w:t>
      </w:r>
      <w:r w:rsidRP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родителей, получены следующие результаты:</w:t>
      </w:r>
    </w:p>
    <w:p w14:paraId="78F6CDC0" w14:textId="523710B4" w:rsidR="00344693" w:rsidRPr="00B81BCB" w:rsidRDefault="00344693" w:rsidP="00344693">
      <w:pPr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left="1276" w:right="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доля получателей услуг, положительно оценивающих доброжелательность и вежливо</w:t>
      </w:r>
      <w:r w:rsid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сть работников организации, – 99</w:t>
      </w:r>
      <w:r w:rsidRP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%;</w:t>
      </w:r>
    </w:p>
    <w:p w14:paraId="2F403883" w14:textId="1628250D" w:rsidR="00344693" w:rsidRPr="00B81BCB" w:rsidRDefault="00344693" w:rsidP="00344693">
      <w:pPr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left="1276" w:right="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доля получателей услуг, удовлетворенных компетентнос</w:t>
      </w:r>
      <w:r w:rsidR="000E2BE8" w:rsidRP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тью работников организации, – 87</w:t>
      </w:r>
      <w:r w:rsidRP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%;</w:t>
      </w:r>
    </w:p>
    <w:p w14:paraId="4DC4B382" w14:textId="4022EE3A" w:rsidR="00344693" w:rsidRPr="00B81BCB" w:rsidRDefault="00344693" w:rsidP="00344693">
      <w:pPr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left="1276" w:right="567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доля получателей услуг, удовлетворенных материально-технически</w:t>
      </w:r>
      <w:r w:rsidR="000E2BE8" w:rsidRP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 обеспечением организации, – 74</w:t>
      </w:r>
      <w:r w:rsidRP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%;</w:t>
      </w:r>
    </w:p>
    <w:p w14:paraId="0E276BBB" w14:textId="58DBBC42" w:rsidR="00344693" w:rsidRPr="00B81BCB" w:rsidRDefault="00344693" w:rsidP="00344693">
      <w:pPr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left="1276" w:right="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доля получателей услуг, удовлетворенных качеством предоставля</w:t>
      </w:r>
      <w:r w:rsidR="000E2BE8" w:rsidRP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емых образовательных услуг, – 98</w:t>
      </w:r>
      <w:r w:rsidRP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%;</w:t>
      </w:r>
    </w:p>
    <w:p w14:paraId="195C8ED2" w14:textId="3DF71D89" w:rsidR="00344693" w:rsidRPr="00B81BCB" w:rsidRDefault="00344693" w:rsidP="00344693">
      <w:pPr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216" w:line="215" w:lineRule="atLeast"/>
        <w:ind w:left="1276" w:right="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доля получателей услуг, которые готовы рекомендовать организаци</w:t>
      </w:r>
      <w:r w:rsidR="000E2BE8" w:rsidRP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 родственникам и знакомым, – 96</w:t>
      </w:r>
      <w:r w:rsidRPr="00B81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%.</w:t>
      </w:r>
    </w:p>
    <w:p w14:paraId="0EDFD660" w14:textId="77777777" w:rsidR="00344693" w:rsidRPr="00344693" w:rsidRDefault="00344693" w:rsidP="00344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693">
        <w:rPr>
          <w:rFonts w:ascii="Times New Roman" w:eastAsia="Calibri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14:paraId="3C2FCA50" w14:textId="77777777" w:rsidR="00344693" w:rsidRPr="00344693" w:rsidRDefault="00344693" w:rsidP="00344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69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Выводы и предложения: </w:t>
      </w:r>
      <w:r w:rsidRPr="003446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ДОУ взаимодействие с родителями (законными представителями) выстроено и направлено на результат. Результаты анкетирования подвели к необходимости разнообразить формы работы с семьями воспитанников через организованную практическую совместную деятельность.</w:t>
      </w:r>
    </w:p>
    <w:p w14:paraId="107123B3" w14:textId="77777777" w:rsidR="00344693" w:rsidRPr="00344693" w:rsidRDefault="00344693" w:rsidP="003446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25DA79" w14:textId="77777777" w:rsidR="00020082" w:rsidRDefault="00020082" w:rsidP="0034469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734C30" w14:textId="047CCE00" w:rsidR="00344693" w:rsidRPr="00344693" w:rsidRDefault="007B3A87" w:rsidP="0034469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Перспективы н</w:t>
      </w:r>
      <w:r w:rsidR="00943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2022-2023</w:t>
      </w:r>
      <w:r w:rsidR="00344693" w:rsidRPr="00344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по результатам ВСОКО</w:t>
      </w:r>
    </w:p>
    <w:p w14:paraId="653EB62F" w14:textId="77777777" w:rsidR="00344693" w:rsidRPr="00344693" w:rsidRDefault="00344693" w:rsidP="0034469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E026BB" w14:textId="10659585" w:rsidR="00344693" w:rsidRPr="00344693" w:rsidRDefault="00344693" w:rsidP="00344693">
      <w:pPr>
        <w:numPr>
          <w:ilvl w:val="0"/>
          <w:numId w:val="6"/>
        </w:numPr>
        <w:shd w:val="clear" w:color="auto" w:fill="FFFFFF"/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02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дефициты знаний педагогов ФГОС </w:t>
      </w:r>
      <w:proofErr w:type="gramStart"/>
      <w:r w:rsidR="0002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ФОП</w:t>
      </w:r>
      <w:proofErr w:type="gramEnd"/>
      <w:r w:rsidR="0002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F3A9EDC" w14:textId="77777777" w:rsidR="00344693" w:rsidRPr="00344693" w:rsidRDefault="00344693" w:rsidP="00344693">
      <w:pPr>
        <w:numPr>
          <w:ilvl w:val="0"/>
          <w:numId w:val="6"/>
        </w:numPr>
        <w:shd w:val="clear" w:color="auto" w:fill="FFFFFF"/>
        <w:spacing w:after="0" w:line="294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взаимодействие ДОУ с семьей, искать новые эффективные формы взаимодействия (больше информировать родителей о деятельности ДОУ, вовлекать в решение проблем, учитывать их точку зрения, организовывать консультации о развитии детей дошкольного возраста, о приоритетных задачах ДОУ в свете ФГОС ДО).</w:t>
      </w:r>
    </w:p>
    <w:p w14:paraId="06ED5057" w14:textId="77777777" w:rsidR="00344693" w:rsidRPr="00344693" w:rsidRDefault="00344693" w:rsidP="00344693">
      <w:pPr>
        <w:numPr>
          <w:ilvl w:val="0"/>
          <w:numId w:val="6"/>
        </w:numPr>
        <w:shd w:val="clear" w:color="auto" w:fill="FFFFFF"/>
        <w:spacing w:after="0" w:line="294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профессионального совершенствования в развитии творчества педагогического коллектива ДОУ. Проявление активности педагогического коллектива в мероприятиях различного уровня: участие в конкурсах, семинарах, размещение информации о деятельности детского сада на сайте ДОУ и в СМИ.</w:t>
      </w:r>
    </w:p>
    <w:p w14:paraId="592FDB2B" w14:textId="77777777" w:rsidR="00344693" w:rsidRPr="00344693" w:rsidRDefault="00344693" w:rsidP="00344693">
      <w:pPr>
        <w:numPr>
          <w:ilvl w:val="0"/>
          <w:numId w:val="6"/>
        </w:numPr>
        <w:shd w:val="clear" w:color="auto" w:fill="FFFFFF"/>
        <w:spacing w:after="0" w:line="294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работу по повышению компетентности педагогов в аспекте организации личностно – ориентированного взаимодействия с детьми с целью обеспечения их эмоционального благополучия в ДОУ.</w:t>
      </w:r>
    </w:p>
    <w:p w14:paraId="40BE62F3" w14:textId="77777777" w:rsidR="007B3A87" w:rsidRDefault="007B3A87" w:rsidP="003446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DE6190B" w14:textId="77777777" w:rsidR="0094356D" w:rsidRDefault="00344693" w:rsidP="003446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4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Мониторинговая</w:t>
      </w:r>
      <w:r w:rsidR="009435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группа: </w:t>
      </w:r>
    </w:p>
    <w:p w14:paraId="1BF7D7FD" w14:textId="6F5B96A1" w:rsidR="00344693" w:rsidRPr="00344693" w:rsidRDefault="000E2BE8" w:rsidP="003446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Е.А.Корнющенко</w:t>
      </w:r>
      <w:proofErr w:type="spellEnd"/>
    </w:p>
    <w:p w14:paraId="745BF031" w14:textId="77777777" w:rsidR="0094356D" w:rsidRDefault="000E2BE8" w:rsidP="003446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Рубайлова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9435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14:paraId="0D4B7CFD" w14:textId="77777777" w:rsidR="0094356D" w:rsidRDefault="000E2BE8" w:rsidP="003446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Н.И.Букина</w:t>
      </w:r>
      <w:proofErr w:type="spellEnd"/>
    </w:p>
    <w:p w14:paraId="4ED966A5" w14:textId="77777777" w:rsidR="0094356D" w:rsidRDefault="000E2BE8" w:rsidP="003446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М.М. Каплина  </w:t>
      </w:r>
      <w:r w:rsidR="009435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</w:p>
    <w:p w14:paraId="5CAE8B21" w14:textId="0543A35C" w:rsidR="00344693" w:rsidRPr="0094356D" w:rsidRDefault="000E2BE8" w:rsidP="003446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С.В.Асланова</w:t>
      </w:r>
      <w:proofErr w:type="spellEnd"/>
    </w:p>
    <w:p w14:paraId="2F1C5937" w14:textId="4C93A5B3" w:rsidR="00344693" w:rsidRPr="00344693" w:rsidRDefault="007B3A87" w:rsidP="00344693">
      <w:pPr>
        <w:shd w:val="clear" w:color="auto" w:fill="FFFFFF"/>
        <w:spacing w:after="0" w:line="435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30"/>
          <w:szCs w:val="30"/>
          <w:lang w:eastAsia="ru-RU"/>
        </w:rPr>
        <w:t xml:space="preserve">       </w:t>
      </w:r>
    </w:p>
    <w:p w14:paraId="6D975FDB" w14:textId="77777777" w:rsidR="00FD7636" w:rsidRDefault="00FD7636"/>
    <w:p w14:paraId="63453C55" w14:textId="77777777" w:rsidR="00BD24E4" w:rsidRDefault="00BD24E4"/>
    <w:p w14:paraId="722878BE" w14:textId="1A1DCF08" w:rsidR="00BD24E4" w:rsidRDefault="00BD24E4"/>
    <w:sectPr w:rsidR="00BD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27B2"/>
    <w:multiLevelType w:val="hybridMultilevel"/>
    <w:tmpl w:val="11E2800C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>
    <w:nsid w:val="0C9D02A6"/>
    <w:multiLevelType w:val="hybridMultilevel"/>
    <w:tmpl w:val="B9FC9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90B69"/>
    <w:multiLevelType w:val="multilevel"/>
    <w:tmpl w:val="E7EC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6458C"/>
    <w:multiLevelType w:val="multilevel"/>
    <w:tmpl w:val="7DF8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C3E6E"/>
    <w:multiLevelType w:val="multilevel"/>
    <w:tmpl w:val="6176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D19B6"/>
    <w:multiLevelType w:val="multilevel"/>
    <w:tmpl w:val="4576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B7"/>
    <w:rsid w:val="00020082"/>
    <w:rsid w:val="00096465"/>
    <w:rsid w:val="000E2BE8"/>
    <w:rsid w:val="001050AC"/>
    <w:rsid w:val="001313B1"/>
    <w:rsid w:val="00252F28"/>
    <w:rsid w:val="002F54D0"/>
    <w:rsid w:val="00344693"/>
    <w:rsid w:val="003A5668"/>
    <w:rsid w:val="003F2120"/>
    <w:rsid w:val="0042243C"/>
    <w:rsid w:val="00473E9F"/>
    <w:rsid w:val="00491900"/>
    <w:rsid w:val="00505587"/>
    <w:rsid w:val="005D02EC"/>
    <w:rsid w:val="00601290"/>
    <w:rsid w:val="00622DFE"/>
    <w:rsid w:val="00651A32"/>
    <w:rsid w:val="006A075C"/>
    <w:rsid w:val="007B3A87"/>
    <w:rsid w:val="007D040D"/>
    <w:rsid w:val="007E5349"/>
    <w:rsid w:val="00843228"/>
    <w:rsid w:val="008872C2"/>
    <w:rsid w:val="008C6AB7"/>
    <w:rsid w:val="0094356D"/>
    <w:rsid w:val="00973F4E"/>
    <w:rsid w:val="009856EA"/>
    <w:rsid w:val="009D1BEC"/>
    <w:rsid w:val="00A32708"/>
    <w:rsid w:val="00A77B95"/>
    <w:rsid w:val="00B20537"/>
    <w:rsid w:val="00B81BCB"/>
    <w:rsid w:val="00BA237F"/>
    <w:rsid w:val="00BD24E4"/>
    <w:rsid w:val="00C34928"/>
    <w:rsid w:val="00D53403"/>
    <w:rsid w:val="00D804BB"/>
    <w:rsid w:val="00E85CA2"/>
    <w:rsid w:val="00E938E1"/>
    <w:rsid w:val="00EB1DAC"/>
    <w:rsid w:val="00F26E89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8333"/>
  <w15:chartTrackingRefBased/>
  <w15:docId w15:val="{C6087533-53C4-44CE-B15C-AA51B143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4693"/>
  </w:style>
  <w:style w:type="paragraph" w:styleId="a3">
    <w:name w:val="List Paragraph"/>
    <w:basedOn w:val="a"/>
    <w:uiPriority w:val="34"/>
    <w:qFormat/>
    <w:rsid w:val="0034469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446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34469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4469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46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docs.cntd.ru/document/5657805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5613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Маша</cp:lastModifiedBy>
  <cp:revision>16</cp:revision>
  <dcterms:created xsi:type="dcterms:W3CDTF">2021-12-21T07:37:00Z</dcterms:created>
  <dcterms:modified xsi:type="dcterms:W3CDTF">2023-08-28T07:38:00Z</dcterms:modified>
</cp:coreProperties>
</file>